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673"/>
        <w:bidiVisual/>
        <w:tblW w:w="10348" w:type="dxa"/>
        <w:tblLook w:val="04A0"/>
      </w:tblPr>
      <w:tblGrid>
        <w:gridCol w:w="5945"/>
        <w:gridCol w:w="4403"/>
      </w:tblGrid>
      <w:tr w:rsidR="00617A38" w:rsidRPr="009555EE" w:rsidTr="00617A38">
        <w:trPr>
          <w:trHeight w:val="558"/>
        </w:trPr>
        <w:tc>
          <w:tcPr>
            <w:tcW w:w="5945" w:type="dxa"/>
          </w:tcPr>
          <w:p w:rsidR="00617A38" w:rsidRPr="009555EE" w:rsidRDefault="00617A38" w:rsidP="00617A38">
            <w:pPr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6"/>
                <w:szCs w:val="36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6"/>
                <w:szCs w:val="36"/>
                <w:rtl/>
              </w:rPr>
              <w:t xml:space="preserve">  رقم الوحدة /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6"/>
                <w:szCs w:val="36"/>
                <w:rtl/>
              </w:rPr>
              <w:t xml:space="preserve">الأولــى </w:t>
            </w:r>
          </w:p>
        </w:tc>
        <w:tc>
          <w:tcPr>
            <w:tcW w:w="4403" w:type="dxa"/>
          </w:tcPr>
          <w:p w:rsidR="00617A38" w:rsidRPr="009555EE" w:rsidRDefault="00617A38" w:rsidP="00617A38">
            <w:pPr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6"/>
                <w:szCs w:val="36"/>
                <w:rtl/>
              </w:rPr>
            </w:pPr>
            <w:r w:rsidRPr="009555EE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6"/>
                <w:szCs w:val="36"/>
                <w:rtl/>
              </w:rPr>
              <w:t>الماد</w:t>
            </w: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6"/>
                <w:szCs w:val="36"/>
                <w:rtl/>
              </w:rPr>
              <w:t xml:space="preserve"> / لغـــتي </w:t>
            </w:r>
          </w:p>
        </w:tc>
      </w:tr>
      <w:tr w:rsidR="00617A38" w:rsidRPr="009555EE" w:rsidTr="00617A38">
        <w:tc>
          <w:tcPr>
            <w:tcW w:w="5945" w:type="dxa"/>
          </w:tcPr>
          <w:p w:rsidR="00617A38" w:rsidRPr="009555EE" w:rsidRDefault="00617A38" w:rsidP="00617A38">
            <w:pPr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6"/>
                <w:szCs w:val="36"/>
                <w:rtl/>
              </w:rPr>
            </w:pPr>
            <w:r w:rsidRPr="009555EE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6"/>
                <w:szCs w:val="36"/>
                <w:rtl/>
              </w:rPr>
              <w:t xml:space="preserve">الموضوع : </w:t>
            </w:r>
            <w:r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6"/>
                <w:szCs w:val="36"/>
                <w:rtl/>
              </w:rPr>
              <w:t xml:space="preserve">أســرتـي </w:t>
            </w:r>
          </w:p>
        </w:tc>
        <w:tc>
          <w:tcPr>
            <w:tcW w:w="4403" w:type="dxa"/>
          </w:tcPr>
          <w:p w:rsidR="00617A38" w:rsidRPr="009555EE" w:rsidRDefault="00617A38" w:rsidP="00617A38">
            <w:pPr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6"/>
                <w:szCs w:val="36"/>
                <w:rtl/>
              </w:rPr>
            </w:pPr>
            <w:r w:rsidRPr="009555EE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6"/>
                <w:szCs w:val="36"/>
                <w:rtl/>
              </w:rPr>
              <w:t xml:space="preserve">الصف : </w:t>
            </w: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6"/>
                <w:szCs w:val="36"/>
                <w:rtl/>
              </w:rPr>
              <w:t>1/1</w:t>
            </w:r>
          </w:p>
        </w:tc>
      </w:tr>
      <w:tr w:rsidR="00617A38" w:rsidRPr="009555EE" w:rsidTr="00617A38">
        <w:trPr>
          <w:trHeight w:val="473"/>
        </w:trPr>
        <w:tc>
          <w:tcPr>
            <w:tcW w:w="10348" w:type="dxa"/>
            <w:gridSpan w:val="2"/>
            <w:vAlign w:val="center"/>
          </w:tcPr>
          <w:p w:rsidR="00617A38" w:rsidRPr="009555EE" w:rsidRDefault="00617A38" w:rsidP="00617A38">
            <w:pPr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6"/>
                <w:szCs w:val="36"/>
                <w:rtl/>
              </w:rPr>
            </w:pPr>
            <w:r w:rsidRPr="009555EE">
              <w:rPr>
                <w:rFonts w:ascii="Simplified Arabic" w:hAnsi="Simplified Arabic" w:cs="Simplified Arabic" w:hint="cs"/>
                <w:b/>
                <w:bCs/>
                <w:color w:val="0F243E" w:themeColor="text2" w:themeShade="80"/>
                <w:sz w:val="36"/>
                <w:szCs w:val="36"/>
                <w:rtl/>
              </w:rPr>
              <w:t>اليوم /                   التاريخ /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2021"/>
        <w:bidiVisual/>
        <w:tblW w:w="10453" w:type="dxa"/>
        <w:tblBorders>
          <w:top w:val="single" w:sz="4" w:space="0" w:color="244061" w:themeColor="accent1" w:themeShade="80"/>
          <w:left w:val="single" w:sz="4" w:space="0" w:color="244061" w:themeColor="accent1" w:themeShade="80"/>
          <w:bottom w:val="single" w:sz="4" w:space="0" w:color="244061" w:themeColor="accent1" w:themeShade="80"/>
          <w:right w:val="single" w:sz="4" w:space="0" w:color="244061" w:themeColor="accent1" w:themeShade="80"/>
          <w:insideH w:val="single" w:sz="6" w:space="0" w:color="244061" w:themeColor="accent1" w:themeShade="80"/>
          <w:insideV w:val="single" w:sz="6" w:space="0" w:color="244061" w:themeColor="accent1" w:themeShade="80"/>
        </w:tblBorders>
        <w:tblLayout w:type="fixed"/>
        <w:tblLook w:val="04A0"/>
      </w:tblPr>
      <w:tblGrid>
        <w:gridCol w:w="40"/>
        <w:gridCol w:w="5133"/>
        <w:gridCol w:w="5241"/>
        <w:gridCol w:w="39"/>
      </w:tblGrid>
      <w:tr w:rsidR="00617A38" w:rsidRPr="009555EE" w:rsidTr="00751595">
        <w:trPr>
          <w:gridAfter w:val="1"/>
          <w:wAfter w:w="39" w:type="dxa"/>
          <w:trHeight w:val="2074"/>
        </w:trPr>
        <w:tc>
          <w:tcPr>
            <w:tcW w:w="10414" w:type="dxa"/>
            <w:gridSpan w:val="3"/>
          </w:tcPr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  <w:t xml:space="preserve">الأهداف الرسمية: </w:t>
            </w:r>
          </w:p>
          <w:p w:rsidR="003D4221" w:rsidRPr="002E2201" w:rsidRDefault="00617A38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9555EE">
              <w:rPr>
                <w:rFonts w:ascii="Simplified Arabic" w:hAnsi="Simplified Arabic" w:cs="Simplified Arabic"/>
                <w:color w:val="0F243E" w:themeColor="text2" w:themeShade="80"/>
                <w:sz w:val="32"/>
                <w:szCs w:val="32"/>
                <w:rtl/>
              </w:rPr>
              <w:t xml:space="preserve">1 </w:t>
            </w:r>
            <w:r w:rsidRPr="009555EE">
              <w:rPr>
                <w:rFonts w:ascii="Simplified Arabic" w:hAnsi="Simplified Arabic" w:cs="Simplified Arabic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– </w:t>
            </w:r>
            <w:r w:rsidR="003D4221"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قادرة على التمييز السمعي لأصوات الوحدة ومواقعها من الكلمة .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2- تذكر الأحداث والمعلومات والشخصيات في النص المسموع .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3 – تعبر عن محتوى الصور .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4 – تسرد قصة مصورة بعد الاستماع إليها .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5 – تعبر شفهيا عن أحداث قصة مصورة .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6 – تقرأ الحروف التالية : (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م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ب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ل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د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,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ن ، ر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بأصواتها القصيرة والطويلة .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7 – تقرأ كلمات اشتملت على الحروف المستهدفة قراءة بصرية 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8 – تقرأ جمل اشتملت على الكلمات الممثلة للحروف المستهدفة قراءة بصرية .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9 – تقرأ كلمات جديدة مركبة من الحروف المستهدفة قراءة هجائية .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10 – تكتب الحروف المستهدفة بحركاتها القصيرة والطويلة , مفردة وحسب مواضعها في الكلمة .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11- تكتب كلمات مركبة من الحروف المستهدفة .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12 – تحاكي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اسم الإشارة : (  هذا ، هذه )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3D4221" w:rsidRDefault="003D4221" w:rsidP="003D4221">
            <w:pP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13 – تحاكي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أساليب الإثبات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.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14 </w:t>
            </w: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–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تحاكي ضمائر ( أنا ، نحن ، أنت ، أنتِ ، هو ، هي </w:t>
            </w:r>
            <w:r w:rsidR="00382D25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>)</w:t>
            </w:r>
          </w:p>
          <w:p w:rsidR="003D4221" w:rsidRPr="002E2201" w:rsidRDefault="003D4221" w:rsidP="00EF23C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14 – تكتسب قيم واتجاهات تتصل </w:t>
            </w:r>
            <w:proofErr w:type="spellStart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 ( </w:t>
            </w:r>
            <w:r w:rsidR="00EF23C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آداب الأكل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.</w:t>
            </w:r>
          </w:p>
          <w:p w:rsidR="003D4221" w:rsidRPr="002E2201" w:rsidRDefault="003D4221" w:rsidP="00EF23C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15 - تكتسب قيم واتجاهات تتصل </w:t>
            </w:r>
            <w:proofErr w:type="spellStart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 ( </w:t>
            </w:r>
            <w:r w:rsidR="00EF23C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التعاون والعمل بروح الفريق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.</w:t>
            </w:r>
          </w:p>
          <w:p w:rsidR="003D4221" w:rsidRPr="002E2201" w:rsidRDefault="003D4221" w:rsidP="00EF23C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16 - تكتسب قيم واتجاهات تتصل </w:t>
            </w:r>
            <w:proofErr w:type="spellStart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 ( </w:t>
            </w:r>
            <w:r w:rsidR="00EF23C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صلة الرحم ، وتوقير الكبير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.</w:t>
            </w:r>
          </w:p>
          <w:p w:rsidR="003D4221" w:rsidRPr="002E2201" w:rsidRDefault="003D4221" w:rsidP="00EF23C8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17 - تكتسب قيم واتجاهات تتصل </w:t>
            </w:r>
            <w:proofErr w:type="spellStart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بـ</w:t>
            </w:r>
            <w:proofErr w:type="spellEnd"/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: ( </w:t>
            </w:r>
            <w:r w:rsidR="00EF23C8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</w:rPr>
              <w:t xml:space="preserve">آداب زيارة  المريض </w:t>
            </w:r>
            <w:r w:rsidRPr="002E220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) </w:t>
            </w:r>
          </w:p>
          <w:p w:rsidR="003D4221" w:rsidRPr="002E2201" w:rsidRDefault="003D4221" w:rsidP="003D4221">
            <w:pP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617A38" w:rsidRDefault="00617A38" w:rsidP="00751595">
            <w:pPr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</w:p>
          <w:p w:rsidR="00EF23C8" w:rsidRDefault="00EF23C8" w:rsidP="00751595">
            <w:pPr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</w:p>
          <w:p w:rsidR="00EF23C8" w:rsidRDefault="00EF23C8" w:rsidP="00751595">
            <w:pPr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</w:p>
          <w:p w:rsidR="00EF23C8" w:rsidRDefault="00EF23C8" w:rsidP="00751595">
            <w:pPr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</w:p>
          <w:p w:rsidR="00EF23C8" w:rsidRPr="009555EE" w:rsidRDefault="00EF23C8" w:rsidP="00751595">
            <w:pPr>
              <w:rPr>
                <w:b/>
                <w:bCs/>
                <w:color w:val="0F243E" w:themeColor="text2" w:themeShade="80"/>
                <w:sz w:val="40"/>
                <w:szCs w:val="40"/>
                <w:u w:val="single"/>
                <w:rtl/>
              </w:rPr>
            </w:pPr>
          </w:p>
        </w:tc>
      </w:tr>
      <w:tr w:rsidR="00617A38" w:rsidRPr="009555EE" w:rsidTr="00751595">
        <w:trPr>
          <w:gridBefore w:val="1"/>
          <w:wBefore w:w="40" w:type="dxa"/>
          <w:trHeight w:val="1017"/>
        </w:trPr>
        <w:tc>
          <w:tcPr>
            <w:tcW w:w="5133" w:type="dxa"/>
          </w:tcPr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40"/>
                <w:szCs w:val="4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rtl/>
              </w:rPr>
              <w:lastRenderedPageBreak/>
              <w:t xml:space="preserve">الأفكار الكبرى( </w:t>
            </w:r>
            <w:proofErr w:type="spellStart"/>
            <w:r w:rsidRPr="009555EE"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rtl/>
              </w:rPr>
              <w:t>الافهام</w:t>
            </w:r>
            <w:proofErr w:type="spellEnd"/>
            <w:r w:rsidRPr="009555EE"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rtl/>
              </w:rPr>
              <w:t xml:space="preserve"> الباقية )</w:t>
            </w:r>
          </w:p>
        </w:tc>
        <w:tc>
          <w:tcPr>
            <w:tcW w:w="5280" w:type="dxa"/>
            <w:gridSpan w:val="2"/>
          </w:tcPr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40"/>
                <w:szCs w:val="4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40"/>
                <w:szCs w:val="40"/>
                <w:rtl/>
              </w:rPr>
              <w:t>الأسئلة الأساسية :</w:t>
            </w:r>
          </w:p>
        </w:tc>
      </w:tr>
      <w:tr w:rsidR="00617A38" w:rsidRPr="009555EE" w:rsidTr="00751595">
        <w:trPr>
          <w:gridBefore w:val="1"/>
          <w:wBefore w:w="40" w:type="dxa"/>
          <w:trHeight w:val="111"/>
        </w:trPr>
        <w:tc>
          <w:tcPr>
            <w:tcW w:w="5133" w:type="dxa"/>
          </w:tcPr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الفكرة الكبرى :  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التواصل اللغوي شفهيا وكتابيا تتضمن قرأت النصوص (  1 </w:t>
            </w:r>
            <w:r w:rsidRPr="009555EE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2 -3 ) وبعض القيم والاتجاهات المتعلقة بنظافة الأكل والشرب 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ستفهم المتعلمات أن : 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1 </w:t>
            </w:r>
            <w:r w:rsidRPr="009555EE"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الحليب غذاء مفيد للجسم .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2 </w:t>
            </w:r>
            <w:r w:rsidRPr="009555EE"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من الضروري الحرص على نظافة الأكل والشرب .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3 </w:t>
            </w:r>
            <w:r w:rsidRPr="009555EE"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الشراء من الباعة الجوالين مضر بالصحة  .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4 </w:t>
            </w:r>
            <w:r w:rsidRPr="009555EE"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هناك فوائد صحية للعسل .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5 </w:t>
            </w:r>
            <w:r w:rsidRPr="009555EE"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هناك آداب يجب مراعاتها عند عيادة المريض .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6 </w:t>
            </w:r>
            <w:r w:rsidRPr="009555EE"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عيادة المرضى خلق إسلامي عظيم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7 </w:t>
            </w:r>
            <w:r w:rsidRPr="009555EE"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الأكل والشرب من نعم الله علينا يجب شكره عليها .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>8- الصحة نعمة من نعم الله علينا .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9 </w:t>
            </w:r>
            <w:r w:rsidRPr="009555EE"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هناك قواعد هامة متعلقة بقراءة النص يجب الالتزام </w:t>
            </w:r>
            <w:proofErr w:type="spellStart"/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>بها</w:t>
            </w:r>
            <w:proofErr w:type="spellEnd"/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.</w:t>
            </w:r>
          </w:p>
          <w:p w:rsidR="00617A38" w:rsidRPr="009555EE" w:rsidRDefault="00617A38" w:rsidP="00751595">
            <w:pPr>
              <w:jc w:val="highKashida"/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10 </w:t>
            </w:r>
            <w:r w:rsidRPr="009555EE">
              <w:rPr>
                <w:b/>
                <w:bCs/>
                <w:color w:val="0F243E" w:themeColor="text2" w:themeShade="80"/>
                <w:sz w:val="30"/>
                <w:szCs w:val="30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0"/>
                <w:szCs w:val="30"/>
                <w:rtl/>
              </w:rPr>
              <w:t xml:space="preserve"> الجسم يحتاج إلى الغذاء صحي ليكون صحيح .</w:t>
            </w:r>
          </w:p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</w:tc>
        <w:tc>
          <w:tcPr>
            <w:tcW w:w="5280" w:type="dxa"/>
            <w:gridSpan w:val="2"/>
          </w:tcPr>
          <w:p w:rsidR="00617A38" w:rsidRPr="009555EE" w:rsidRDefault="00617A38" w:rsidP="00751595">
            <w:pPr>
              <w:pStyle w:val="a4"/>
              <w:numPr>
                <w:ilvl w:val="0"/>
                <w:numId w:val="2"/>
              </w:numPr>
              <w:tabs>
                <w:tab w:val="left" w:pos="352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ماذا سيحدث إذا أكلنا طعام الباعة الجوالين ؟</w:t>
            </w:r>
          </w:p>
          <w:p w:rsidR="00617A38" w:rsidRPr="009555EE" w:rsidRDefault="00617A38" w:rsidP="00751595">
            <w:pPr>
              <w:pStyle w:val="a4"/>
              <w:spacing w:after="0" w:line="240" w:lineRule="auto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617A38" w:rsidRPr="009555EE" w:rsidRDefault="00617A38" w:rsidP="00751595">
            <w:pPr>
              <w:pStyle w:val="a4"/>
              <w:numPr>
                <w:ilvl w:val="0"/>
                <w:numId w:val="2"/>
              </w:numPr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لماذا نشرب الحليب ؟</w:t>
            </w:r>
          </w:p>
          <w:p w:rsidR="00617A38" w:rsidRPr="009555EE" w:rsidRDefault="00617A38" w:rsidP="00751595">
            <w:pPr>
              <w:pStyle w:val="a4"/>
              <w:tabs>
                <w:tab w:val="left" w:pos="210"/>
              </w:tabs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pStyle w:val="a4"/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617A38" w:rsidRPr="009555EE" w:rsidRDefault="00617A38" w:rsidP="00751595">
            <w:pPr>
              <w:pStyle w:val="a4"/>
              <w:numPr>
                <w:ilvl w:val="0"/>
                <w:numId w:val="2"/>
              </w:numPr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لماذا نعود المرضى ؟</w:t>
            </w:r>
          </w:p>
          <w:p w:rsidR="00617A38" w:rsidRPr="009555EE" w:rsidRDefault="00617A38" w:rsidP="00751595">
            <w:pPr>
              <w:pStyle w:val="a4"/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617A38" w:rsidRPr="009555EE" w:rsidRDefault="00617A38" w:rsidP="00751595">
            <w:pPr>
              <w:pStyle w:val="a4"/>
              <w:numPr>
                <w:ilvl w:val="0"/>
                <w:numId w:val="2"/>
              </w:numPr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ما الذي سيحدث إذا لم نأكل طعاما صحي ؟</w:t>
            </w:r>
          </w:p>
          <w:p w:rsidR="00617A38" w:rsidRPr="009555EE" w:rsidRDefault="00617A38" w:rsidP="00751595">
            <w:pPr>
              <w:pStyle w:val="a4"/>
              <w:tabs>
                <w:tab w:val="left" w:pos="210"/>
              </w:tabs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pStyle w:val="a4"/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617A38" w:rsidRPr="009555EE" w:rsidRDefault="00617A38" w:rsidP="00751595">
            <w:pPr>
              <w:pStyle w:val="a4"/>
              <w:numPr>
                <w:ilvl w:val="0"/>
                <w:numId w:val="2"/>
              </w:numPr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لماذا نشرب العسل ؟</w:t>
            </w:r>
          </w:p>
          <w:p w:rsidR="00617A38" w:rsidRPr="009555EE" w:rsidRDefault="00617A38" w:rsidP="00751595">
            <w:pPr>
              <w:pStyle w:val="a4"/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617A38" w:rsidRPr="009555EE" w:rsidRDefault="00617A38" w:rsidP="00751595">
            <w:pPr>
              <w:pStyle w:val="a4"/>
              <w:numPr>
                <w:ilvl w:val="0"/>
                <w:numId w:val="2"/>
              </w:numPr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ماذا لو أسرفنا في طعامنا وشرابنا ؟</w:t>
            </w:r>
          </w:p>
          <w:p w:rsidR="00617A38" w:rsidRPr="009555EE" w:rsidRDefault="00617A38" w:rsidP="00751595">
            <w:pPr>
              <w:pStyle w:val="a4"/>
              <w:tabs>
                <w:tab w:val="left" w:pos="210"/>
              </w:tabs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pStyle w:val="a4"/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617A38" w:rsidRPr="009555EE" w:rsidRDefault="00617A38" w:rsidP="00751595">
            <w:pPr>
              <w:pStyle w:val="a4"/>
              <w:numPr>
                <w:ilvl w:val="0"/>
                <w:numId w:val="2"/>
              </w:numPr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ما الذي سيحدث إذا أصبحت عيادة المرضى مفتوحة ؟</w:t>
            </w:r>
          </w:p>
          <w:p w:rsidR="00617A38" w:rsidRPr="009555EE" w:rsidRDefault="00617A38" w:rsidP="00751595">
            <w:pPr>
              <w:pStyle w:val="a4"/>
              <w:tabs>
                <w:tab w:val="left" w:pos="210"/>
              </w:tabs>
              <w:spacing w:after="0" w:line="240" w:lineRule="auto"/>
              <w:ind w:left="69" w:firstLine="7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617A38" w:rsidRPr="009555EE" w:rsidRDefault="00617A38" w:rsidP="00751595">
            <w:pPr>
              <w:pStyle w:val="a4"/>
              <w:numPr>
                <w:ilvl w:val="0"/>
                <w:numId w:val="2"/>
              </w:numPr>
              <w:tabs>
                <w:tab w:val="left" w:pos="210"/>
              </w:tabs>
              <w:ind w:left="69" w:firstLine="7"/>
              <w:jc w:val="highKashida"/>
              <w:rPr>
                <w:color w:val="0F243E" w:themeColor="text2" w:themeShade="80"/>
                <w:sz w:val="32"/>
                <w:szCs w:val="32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ماذا لو لم يكن هناك دواء لمعالجة المرضى ؟</w:t>
            </w:r>
          </w:p>
          <w:p w:rsidR="00617A38" w:rsidRPr="009555EE" w:rsidRDefault="00617A38" w:rsidP="00751595">
            <w:pPr>
              <w:rPr>
                <w:color w:val="0F243E" w:themeColor="text2" w:themeShade="80"/>
                <w:sz w:val="32"/>
                <w:szCs w:val="32"/>
                <w:rtl/>
              </w:rPr>
            </w:pPr>
          </w:p>
        </w:tc>
      </w:tr>
      <w:tr w:rsidR="00617A38" w:rsidRPr="009555EE" w:rsidTr="00751595">
        <w:trPr>
          <w:gridBefore w:val="1"/>
          <w:wBefore w:w="40" w:type="dxa"/>
          <w:trHeight w:val="929"/>
        </w:trPr>
        <w:tc>
          <w:tcPr>
            <w:tcW w:w="5133" w:type="dxa"/>
          </w:tcPr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  <w:t>ستعرف المتعلمة :</w:t>
            </w:r>
          </w:p>
          <w:p w:rsidR="00617A38" w:rsidRPr="009555EE" w:rsidRDefault="00617A38" w:rsidP="00751595">
            <w:pPr>
              <w:pStyle w:val="a4"/>
              <w:spacing w:after="0" w:line="240" w:lineRule="auto"/>
              <w:ind w:left="137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كيفية استخدام أسلوب النفي </w:t>
            </w:r>
            <w:proofErr w:type="spellStart"/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بـ</w:t>
            </w:r>
            <w:proofErr w:type="spellEnd"/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لا .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كيفية تحقق مع  الفاعل .تذكير الفعل وتأنيثه 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كيفية ترتب جمل لتكون نصا مترابط </w:t>
            </w:r>
          </w:p>
          <w:p w:rsidR="00617A38" w:rsidRPr="009555EE" w:rsidRDefault="00617A38" w:rsidP="00751595">
            <w:pPr>
              <w:pStyle w:val="a4"/>
              <w:tabs>
                <w:tab w:val="left" w:pos="240"/>
              </w:tabs>
              <w:spacing w:after="0" w:line="240" w:lineRule="auto"/>
              <w:ind w:left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كيفية ترتيب كلمات لتكون جملة  </w:t>
            </w:r>
            <w:proofErr w:type="spellStart"/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مفيده</w:t>
            </w:r>
            <w:proofErr w:type="spellEnd"/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 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4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مسميات مرتبطة بالصحة والغذاء   ( المشروبات الغازية </w:t>
            </w:r>
            <w:r w:rsidRPr="009555EE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عيادة المريض </w:t>
            </w:r>
            <w:r w:rsidRPr="009555EE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الباعة الجوالين </w:t>
            </w:r>
            <w:r w:rsidRPr="009555EE"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  <w:t>–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ملوثا)</w:t>
            </w:r>
          </w:p>
          <w:p w:rsidR="00617A38" w:rsidRPr="009555EE" w:rsidRDefault="00617A38" w:rsidP="00751595">
            <w:pPr>
              <w:pStyle w:val="a4"/>
              <w:spacing w:after="0" w:line="240" w:lineRule="auto"/>
              <w:ind w:left="137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</w:tc>
        <w:tc>
          <w:tcPr>
            <w:tcW w:w="5280" w:type="dxa"/>
            <w:gridSpan w:val="2"/>
          </w:tcPr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u w:val="single"/>
                <w:rtl/>
              </w:rPr>
              <w:lastRenderedPageBreak/>
              <w:t>ستكون المتعلمة قادرة على :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استنتاج المعنى العام للنص المسموع 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وصف ما استمعت إليه وشاهدته .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تحديد موقفها فيما استمعت إليه وشاهدته .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proofErr w:type="spellStart"/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ابداء</w:t>
            </w:r>
            <w:proofErr w:type="spellEnd"/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رأيها والمناقشة في موضوع </w:t>
            </w: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lastRenderedPageBreak/>
              <w:t>مناسب لسنها .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سرد قصة قصيرة استمعت إليها مراعية التسلسل .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تحليل جمل إلى كلمات ومقاطع والمقاطع إلى أصوات .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قراءة النصوص( 1 , 2 , 3) قراءة صحيحة مع مراعاة الاسترسال .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نسخ جمل  بطريقة صحيحة  .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نسخ كلمات فيها ظواهر لغوية ( تاء مربوطة ومفتوحة ,</w:t>
            </w:r>
            <w:proofErr w:type="spellStart"/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>ال</w:t>
            </w:r>
            <w:proofErr w:type="spellEnd"/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 الشمسية والقمرية ,التضعيف , التنوين , المد)</w:t>
            </w:r>
          </w:p>
          <w:p w:rsidR="00617A38" w:rsidRPr="009555EE" w:rsidRDefault="00617A38" w:rsidP="00751595">
            <w:pPr>
              <w:pStyle w:val="a4"/>
              <w:numPr>
                <w:ilvl w:val="0"/>
                <w:numId w:val="1"/>
              </w:numPr>
              <w:tabs>
                <w:tab w:val="left" w:pos="210"/>
              </w:tabs>
              <w:spacing w:after="0" w:line="240" w:lineRule="auto"/>
              <w:ind w:left="0" w:firstLine="0"/>
              <w:jc w:val="highKashida"/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  <w:r w:rsidRPr="009555EE">
              <w:rPr>
                <w:rFonts w:hint="cs"/>
                <w:b/>
                <w:bCs/>
                <w:color w:val="0F243E" w:themeColor="text2" w:themeShade="80"/>
                <w:sz w:val="32"/>
                <w:szCs w:val="32"/>
                <w:rtl/>
              </w:rPr>
              <w:t xml:space="preserve">استظهار ست أبيات من النشيد </w:t>
            </w:r>
          </w:p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  <w:p w:rsidR="00617A38" w:rsidRPr="009555EE" w:rsidRDefault="00617A38" w:rsidP="00751595">
            <w:pPr>
              <w:rPr>
                <w:b/>
                <w:bCs/>
                <w:color w:val="0F243E" w:themeColor="text2" w:themeShade="80"/>
                <w:sz w:val="32"/>
                <w:szCs w:val="32"/>
                <w:rtl/>
              </w:rPr>
            </w:pPr>
          </w:p>
        </w:tc>
      </w:tr>
    </w:tbl>
    <w:p w:rsidR="00013259" w:rsidRDefault="00013259"/>
    <w:sectPr w:rsidR="00013259" w:rsidSect="00EF23C8">
      <w:pgSz w:w="11906" w:h="16838"/>
      <w:pgMar w:top="709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665"/>
    <w:multiLevelType w:val="hybridMultilevel"/>
    <w:tmpl w:val="14045B50"/>
    <w:lvl w:ilvl="0" w:tplc="3914279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12610"/>
    <w:multiLevelType w:val="hybridMultilevel"/>
    <w:tmpl w:val="8020CF66"/>
    <w:lvl w:ilvl="0" w:tplc="8A2C32D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efaultTabStop w:val="720"/>
  <w:characterSpacingControl w:val="doNotCompress"/>
  <w:compat/>
  <w:rsids>
    <w:rsidRoot w:val="00617A38"/>
    <w:rsid w:val="00013259"/>
    <w:rsid w:val="00215938"/>
    <w:rsid w:val="00277C61"/>
    <w:rsid w:val="00382D25"/>
    <w:rsid w:val="003D4221"/>
    <w:rsid w:val="00617A38"/>
    <w:rsid w:val="00A321AB"/>
    <w:rsid w:val="00EE24D5"/>
    <w:rsid w:val="00EF2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41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A38"/>
    <w:pPr>
      <w:bidi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38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7A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T C</dc:creator>
  <cp:lastModifiedBy>A T C</cp:lastModifiedBy>
  <cp:revision>4</cp:revision>
  <dcterms:created xsi:type="dcterms:W3CDTF">2013-09-14T08:57:00Z</dcterms:created>
  <dcterms:modified xsi:type="dcterms:W3CDTF">2013-09-14T13:05:00Z</dcterms:modified>
</cp:coreProperties>
</file>