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5AB" w:rsidRPr="001165AB" w:rsidRDefault="001165AB" w:rsidP="00361AFE">
      <w:pPr>
        <w:pStyle w:val="1"/>
        <w:bidi w:val="0"/>
        <w:jc w:val="right"/>
        <w:rPr>
          <w:rFonts w:ascii="Snap ITC" w:hAnsi="Snap ITC"/>
          <w:color w:val="000000"/>
          <w:sz w:val="25"/>
          <w:szCs w:val="25"/>
        </w:rPr>
      </w:pPr>
      <w:r w:rsidRPr="001165AB">
        <w:rPr>
          <w:rFonts w:ascii="Snap ITC" w:hAnsi="Snap ITC"/>
          <w:color w:val="000000"/>
          <w:sz w:val="25"/>
          <w:szCs w:val="25"/>
        </w:rPr>
        <w:t>Tag Questions</w:t>
      </w:r>
      <w:r w:rsidR="00361AFE">
        <w:rPr>
          <w:rFonts w:ascii="Snap ITC" w:hAnsi="Snap ITC"/>
          <w:color w:val="000000"/>
          <w:sz w:val="25"/>
          <w:szCs w:val="25"/>
        </w:rPr>
        <w:t xml:space="preserve">        </w:t>
      </w:r>
      <w:r w:rsidR="00361AFE">
        <w:rPr>
          <w:rFonts w:ascii="Snap ITC" w:hAnsi="Snap ITC"/>
          <w:noProof/>
          <w:color w:val="000000"/>
          <w:sz w:val="25"/>
          <w:szCs w:val="25"/>
        </w:rPr>
        <w:drawing>
          <wp:inline distT="0" distB="0" distL="0" distR="0">
            <wp:extent cx="1215438" cy="811033"/>
            <wp:effectExtent l="19050" t="0" r="3762" b="0"/>
            <wp:docPr id="1" name="صورة 0" descr="question-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stion-tag.jpg"/>
                    <pic:cNvPicPr/>
                  </pic:nvPicPr>
                  <pic:blipFill>
                    <a:blip r:embed="rId5" cstate="print"/>
                    <a:stretch>
                      <a:fillRect/>
                    </a:stretch>
                  </pic:blipFill>
                  <pic:spPr>
                    <a:xfrm>
                      <a:off x="0" y="0"/>
                      <a:ext cx="1216582" cy="811796"/>
                    </a:xfrm>
                    <a:prstGeom prst="rect">
                      <a:avLst/>
                    </a:prstGeom>
                  </pic:spPr>
                </pic:pic>
              </a:graphicData>
            </a:graphic>
          </wp:inline>
        </w:drawing>
      </w:r>
    </w:p>
    <w:p w:rsidR="001165AB" w:rsidRPr="001165AB" w:rsidRDefault="001165AB" w:rsidP="001165AB">
      <w:pPr>
        <w:pStyle w:val="3"/>
        <w:spacing w:line="301" w:lineRule="atLeast"/>
        <w:rPr>
          <w:rFonts w:ascii="Comic Sans MS" w:hAnsi="Comic Sans MS" w:cs="Arial"/>
          <w:color w:val="C00000"/>
          <w:sz w:val="22"/>
          <w:szCs w:val="22"/>
        </w:rPr>
      </w:pPr>
      <w:bookmarkStart w:id="0" w:name="What"/>
      <w:r w:rsidRPr="001165AB">
        <w:rPr>
          <w:rFonts w:ascii="Arial" w:hAnsi="Arial" w:cs="Arial"/>
          <w:color w:val="C00000"/>
          <w:sz w:val="28"/>
          <w:szCs w:val="28"/>
        </w:rPr>
        <w:t>What is a tag question?</w:t>
      </w:r>
      <w:bookmarkEnd w:id="0"/>
    </w:p>
    <w:p w:rsidR="001165AB" w:rsidRPr="001165AB" w:rsidRDefault="001165AB" w:rsidP="001165AB">
      <w:pPr>
        <w:pStyle w:val="a3"/>
        <w:spacing w:line="301" w:lineRule="atLeast"/>
        <w:rPr>
          <w:rFonts w:ascii="Comic Sans MS" w:hAnsi="Comic Sans MS" w:cs="Arial"/>
          <w:color w:val="17365D" w:themeColor="text2" w:themeShade="BF"/>
          <w:sz w:val="22"/>
          <w:szCs w:val="22"/>
        </w:rPr>
      </w:pPr>
      <w:r w:rsidRPr="001165AB">
        <w:rPr>
          <w:rFonts w:ascii="Comic Sans MS" w:hAnsi="Comic Sans MS" w:cs="Arial"/>
          <w:color w:val="17365D" w:themeColor="text2" w:themeShade="BF"/>
          <w:sz w:val="22"/>
          <w:szCs w:val="22"/>
        </w:rPr>
        <w:t>A tag question is a short question added to the end of a positive or negative statement.</w:t>
      </w:r>
    </w:p>
    <w:p w:rsidR="001165AB" w:rsidRPr="001165AB" w:rsidRDefault="001165AB" w:rsidP="001165AB">
      <w:pPr>
        <w:bidi w:val="0"/>
        <w:spacing w:after="0" w:line="240" w:lineRule="auto"/>
        <w:rPr>
          <w:rFonts w:ascii="Verdana" w:eastAsia="Times New Roman" w:hAnsi="Verdana" w:cs="Times New Roman"/>
          <w:color w:val="000000"/>
          <w:sz w:val="19"/>
          <w:szCs w:val="19"/>
        </w:rPr>
      </w:pPr>
    </w:p>
    <w:tbl>
      <w:tblPr>
        <w:tblW w:w="0" w:type="auto"/>
        <w:tblCellSpacing w:w="15" w:type="dxa"/>
        <w:shd w:val="clear" w:color="auto" w:fill="F9F9EE"/>
        <w:tblCellMar>
          <w:top w:w="15" w:type="dxa"/>
          <w:left w:w="15" w:type="dxa"/>
          <w:bottom w:w="15" w:type="dxa"/>
          <w:right w:w="15" w:type="dxa"/>
        </w:tblCellMar>
        <w:tblLook w:val="04A0"/>
      </w:tblPr>
      <w:tblGrid>
        <w:gridCol w:w="3281"/>
      </w:tblGrid>
      <w:tr w:rsidR="001165AB" w:rsidRPr="001165AB" w:rsidTr="001165AB">
        <w:trPr>
          <w:tblCellSpacing w:w="15" w:type="dxa"/>
        </w:trPr>
        <w:tc>
          <w:tcPr>
            <w:tcW w:w="0" w:type="auto"/>
            <w:shd w:val="clear" w:color="auto" w:fill="F9F9EE"/>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t>You speak English,</w:t>
            </w:r>
            <w:r w:rsidRPr="001165AB">
              <w:rPr>
                <w:rFonts w:ascii="Verdana" w:eastAsia="Times New Roman" w:hAnsi="Verdana" w:cs="Times New Roman"/>
                <w:b/>
                <w:bCs/>
                <w:sz w:val="19"/>
              </w:rPr>
              <w:t> </w:t>
            </w:r>
            <w:r w:rsidRPr="001165AB">
              <w:rPr>
                <w:rFonts w:ascii="Verdana" w:eastAsia="Times New Roman" w:hAnsi="Verdana" w:cs="Times New Roman"/>
                <w:b/>
                <w:bCs/>
                <w:i/>
                <w:iCs/>
                <w:sz w:val="19"/>
                <w:szCs w:val="19"/>
              </w:rPr>
              <w:t>don't you</w:t>
            </w:r>
            <w:r w:rsidRPr="001165AB">
              <w:rPr>
                <w:rFonts w:ascii="Verdana" w:eastAsia="Times New Roman" w:hAnsi="Verdana" w:cs="Times New Roman"/>
                <w:b/>
                <w:bCs/>
                <w:sz w:val="19"/>
                <w:szCs w:val="19"/>
              </w:rPr>
              <w:t>?</w:t>
            </w:r>
          </w:p>
        </w:tc>
      </w:tr>
    </w:tbl>
    <w:p w:rsidR="001165AB" w:rsidRPr="001165AB" w:rsidRDefault="001165AB" w:rsidP="00361AFE">
      <w:pPr>
        <w:bidi w:val="0"/>
        <w:spacing w:before="100" w:beforeAutospacing="1" w:after="100" w:afterAutospacing="1" w:line="240" w:lineRule="auto"/>
        <w:jc w:val="center"/>
        <w:rPr>
          <w:rFonts w:ascii="Times New Roman" w:eastAsia="Times New Roman" w:hAnsi="Times New Roman" w:cs="Times New Roman"/>
          <w:sz w:val="24"/>
          <w:szCs w:val="24"/>
        </w:rPr>
      </w:pPr>
      <w:r w:rsidRPr="001165AB">
        <w:rPr>
          <w:rFonts w:ascii="Verdana" w:eastAsia="Times New Roman" w:hAnsi="Verdana" w:cs="Times New Roman"/>
          <w:color w:val="000000"/>
          <w:sz w:val="19"/>
          <w:szCs w:val="19"/>
        </w:rPr>
        <w:t>A tag question is a special construction in English. It is a statement followed by a mini-question. The whole sentence is a "tag question", and the mini-question at the end is called a "question tag".</w:t>
      </w:r>
      <w:r w:rsidR="00361AFE">
        <w:rPr>
          <w:rFonts w:ascii="Times New Roman" w:eastAsia="Times New Roman" w:hAnsi="Times New Roman" w:cs="Times New Roman"/>
          <w:noProof/>
          <w:sz w:val="24"/>
          <w:szCs w:val="24"/>
        </w:rPr>
        <w:drawing>
          <wp:inline distT="0" distB="0" distL="0" distR="0">
            <wp:extent cx="1977335" cy="2049195"/>
            <wp:effectExtent l="19050" t="0" r="3865" b="0"/>
            <wp:docPr id="3" name="صورة 2" descr="lens17806410_1302596433tag_ques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ns17806410_1302596433tag_question.jpg"/>
                    <pic:cNvPicPr/>
                  </pic:nvPicPr>
                  <pic:blipFill>
                    <a:blip r:embed="rId6"/>
                    <a:stretch>
                      <a:fillRect/>
                    </a:stretch>
                  </pic:blipFill>
                  <pic:spPr>
                    <a:xfrm>
                      <a:off x="0" y="0"/>
                      <a:ext cx="1979752" cy="2051700"/>
                    </a:xfrm>
                    <a:prstGeom prst="rect">
                      <a:avLst/>
                    </a:prstGeom>
                  </pic:spPr>
                </pic:pic>
              </a:graphicData>
            </a:graphic>
          </wp:inline>
        </w:drawing>
      </w:r>
    </w:p>
    <w:p w:rsidR="001165AB" w:rsidRPr="001165AB" w:rsidRDefault="001165AB" w:rsidP="001165AB">
      <w:pPr>
        <w:shd w:val="clear" w:color="auto" w:fill="FFFFCC"/>
        <w:bidi w:val="0"/>
        <w:spacing w:after="0"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A "tag" is something small that we add to something larger. For example, the little piece of cloth added to a shirt showing size or washing instructions is a tag.</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We use tag questions at the end of statements to ask for confirmation. They mean something like: "Am I right?" or "Do you agree?" They are very common in English.</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The basic structure is:</w:t>
      </w:r>
      <w:r w:rsidR="00361AFE">
        <w:rPr>
          <w:rFonts w:ascii="Verdana" w:eastAsia="Times New Roman" w:hAnsi="Verdana" w:cs="Times New Roman"/>
          <w:color w:val="000000"/>
          <w:sz w:val="19"/>
          <w:szCs w:val="19"/>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800"/>
        <w:gridCol w:w="1946"/>
      </w:tblGrid>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jc w:val="center"/>
              <w:rPr>
                <w:rFonts w:ascii="Verdana" w:eastAsia="Times New Roman" w:hAnsi="Verdana" w:cs="Times New Roman"/>
                <w:sz w:val="19"/>
                <w:szCs w:val="19"/>
              </w:rPr>
            </w:pPr>
            <w:r w:rsidRPr="001165AB">
              <w:rPr>
                <w:rFonts w:ascii="Verdana" w:eastAsia="Times New Roman" w:hAnsi="Verdana" w:cs="Times New Roman"/>
                <w:b/>
                <w:bCs/>
                <w:sz w:val="25"/>
              </w:rPr>
              <w:t>+</w:t>
            </w:r>
            <w:r w:rsidRPr="001165AB">
              <w:rPr>
                <w:rFonts w:ascii="Verdana" w:eastAsia="Times New Roman" w:hAnsi="Verdana" w:cs="Times New Roman"/>
                <w:sz w:val="19"/>
                <w:szCs w:val="19"/>
              </w:rPr>
              <w:br/>
            </w:r>
            <w:r w:rsidRPr="001165AB">
              <w:rPr>
                <w:rFonts w:ascii="Verdana" w:eastAsia="Times New Roman" w:hAnsi="Verdana" w:cs="Times New Roman"/>
                <w:sz w:val="25"/>
              </w:rPr>
              <w:t>Positive statement,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jc w:val="center"/>
              <w:rPr>
                <w:rFonts w:ascii="Verdana" w:eastAsia="Times New Roman" w:hAnsi="Verdana" w:cs="Times New Roman"/>
                <w:sz w:val="19"/>
                <w:szCs w:val="19"/>
              </w:rPr>
            </w:pPr>
            <w:r w:rsidRPr="001165AB">
              <w:rPr>
                <w:rFonts w:ascii="Verdana" w:eastAsia="Times New Roman" w:hAnsi="Verdana" w:cs="Times New Roman"/>
                <w:b/>
                <w:bCs/>
                <w:sz w:val="25"/>
              </w:rPr>
              <w:t>-</w:t>
            </w:r>
            <w:r w:rsidRPr="001165AB">
              <w:rPr>
                <w:rFonts w:ascii="Verdana" w:eastAsia="Times New Roman" w:hAnsi="Verdana" w:cs="Times New Roman"/>
                <w:sz w:val="19"/>
                <w:szCs w:val="19"/>
              </w:rPr>
              <w:br/>
            </w:r>
            <w:r w:rsidRPr="001165AB">
              <w:rPr>
                <w:rFonts w:ascii="Verdana" w:eastAsia="Times New Roman" w:hAnsi="Verdana" w:cs="Times New Roman"/>
                <w:sz w:val="25"/>
              </w:rPr>
              <w:t>negative tag?</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jc w:val="center"/>
              <w:rPr>
                <w:rFonts w:ascii="Verdana" w:eastAsia="Times New Roman" w:hAnsi="Verdana" w:cs="Times New Roman"/>
                <w:sz w:val="19"/>
                <w:szCs w:val="19"/>
              </w:rPr>
            </w:pPr>
            <w:r w:rsidRPr="001165AB">
              <w:rPr>
                <w:rFonts w:ascii="Verdana" w:eastAsia="Times New Roman" w:hAnsi="Verdana" w:cs="Times New Roman"/>
                <w:sz w:val="19"/>
                <w:szCs w:val="19"/>
              </w:rPr>
              <w:t>Snow is white,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jc w:val="center"/>
              <w:rPr>
                <w:rFonts w:ascii="Verdana" w:eastAsia="Times New Roman" w:hAnsi="Verdana" w:cs="Times New Roman"/>
                <w:sz w:val="19"/>
                <w:szCs w:val="19"/>
              </w:rPr>
            </w:pPr>
            <w:r w:rsidRPr="001165AB">
              <w:rPr>
                <w:rFonts w:ascii="Verdana" w:eastAsia="Times New Roman" w:hAnsi="Verdana" w:cs="Times New Roman"/>
                <w:sz w:val="19"/>
                <w:szCs w:val="19"/>
              </w:rPr>
              <w:t>isn't it?</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jc w:val="center"/>
              <w:rPr>
                <w:rFonts w:ascii="Verdana" w:eastAsia="Times New Roman" w:hAnsi="Verdana" w:cs="Times New Roman"/>
                <w:sz w:val="19"/>
                <w:szCs w:val="19"/>
              </w:rPr>
            </w:pPr>
            <w:r w:rsidRPr="001165AB">
              <w:rPr>
                <w:rFonts w:ascii="Verdana" w:eastAsia="Times New Roman" w:hAnsi="Verdana" w:cs="Times New Roman"/>
                <w:b/>
                <w:bCs/>
                <w:sz w:val="25"/>
              </w:rPr>
              <w:t>-</w:t>
            </w:r>
            <w:r w:rsidRPr="001165AB">
              <w:rPr>
                <w:rFonts w:ascii="Verdana" w:eastAsia="Times New Roman" w:hAnsi="Verdana" w:cs="Times New Roman"/>
                <w:sz w:val="19"/>
                <w:szCs w:val="19"/>
              </w:rPr>
              <w:br/>
            </w:r>
            <w:r w:rsidRPr="001165AB">
              <w:rPr>
                <w:rFonts w:ascii="Verdana" w:eastAsia="Times New Roman" w:hAnsi="Verdana" w:cs="Times New Roman"/>
                <w:sz w:val="25"/>
              </w:rPr>
              <w:t>Negative statement,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jc w:val="center"/>
              <w:rPr>
                <w:rFonts w:ascii="Verdana" w:eastAsia="Times New Roman" w:hAnsi="Verdana" w:cs="Times New Roman"/>
                <w:sz w:val="19"/>
                <w:szCs w:val="19"/>
              </w:rPr>
            </w:pPr>
            <w:r w:rsidRPr="001165AB">
              <w:rPr>
                <w:rFonts w:ascii="Verdana" w:eastAsia="Times New Roman" w:hAnsi="Verdana" w:cs="Times New Roman"/>
                <w:b/>
                <w:bCs/>
                <w:sz w:val="25"/>
              </w:rPr>
              <w:t>+</w:t>
            </w:r>
            <w:r w:rsidRPr="001165AB">
              <w:rPr>
                <w:rFonts w:ascii="Verdana" w:eastAsia="Times New Roman" w:hAnsi="Verdana" w:cs="Times New Roman"/>
                <w:sz w:val="19"/>
                <w:szCs w:val="19"/>
              </w:rPr>
              <w:br/>
            </w:r>
            <w:r w:rsidRPr="001165AB">
              <w:rPr>
                <w:rFonts w:ascii="Verdana" w:eastAsia="Times New Roman" w:hAnsi="Verdana" w:cs="Times New Roman"/>
                <w:sz w:val="25"/>
              </w:rPr>
              <w:t>positive tag?</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jc w:val="center"/>
              <w:rPr>
                <w:rFonts w:ascii="Verdana" w:eastAsia="Times New Roman" w:hAnsi="Verdana" w:cs="Times New Roman"/>
                <w:sz w:val="19"/>
                <w:szCs w:val="19"/>
              </w:rPr>
            </w:pPr>
            <w:r w:rsidRPr="001165AB">
              <w:rPr>
                <w:rFonts w:ascii="Verdana" w:eastAsia="Times New Roman" w:hAnsi="Verdana" w:cs="Times New Roman"/>
                <w:sz w:val="19"/>
                <w:szCs w:val="19"/>
              </w:rPr>
              <w:t>You don't like me,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jc w:val="center"/>
              <w:rPr>
                <w:rFonts w:ascii="Verdana" w:eastAsia="Times New Roman" w:hAnsi="Verdana" w:cs="Times New Roman"/>
                <w:sz w:val="19"/>
                <w:szCs w:val="19"/>
              </w:rPr>
            </w:pPr>
            <w:r w:rsidRPr="001165AB">
              <w:rPr>
                <w:rFonts w:ascii="Verdana" w:eastAsia="Times New Roman" w:hAnsi="Verdana" w:cs="Times New Roman"/>
                <w:sz w:val="19"/>
                <w:szCs w:val="19"/>
              </w:rPr>
              <w:t>do you?</w:t>
            </w:r>
          </w:p>
        </w:tc>
      </w:tr>
    </w:tbl>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Look at these examples with positive statements: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931"/>
        <w:gridCol w:w="1051"/>
        <w:gridCol w:w="1071"/>
        <w:gridCol w:w="992"/>
        <w:gridCol w:w="1051"/>
        <w:gridCol w:w="551"/>
        <w:gridCol w:w="1170"/>
        <w:gridCol w:w="1729"/>
      </w:tblGrid>
      <w:tr w:rsidR="001165AB" w:rsidRPr="001165AB" w:rsidTr="001165AB">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lastRenderedPageBreak/>
              <w:t>positive statement [+]</w:t>
            </w:r>
          </w:p>
        </w:tc>
        <w:tc>
          <w:tcPr>
            <w:tcW w:w="0" w:type="auto"/>
            <w:gridSpan w:val="3"/>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t>negative tag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i/>
                <w:iCs/>
                <w:sz w:val="15"/>
                <w:szCs w:val="15"/>
              </w:rPr>
              <w:t>notes:</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subject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auxiliary</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main verb</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auxiliary</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not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personal</w:t>
            </w:r>
            <w:r w:rsidRPr="001165AB">
              <w:rPr>
                <w:rFonts w:ascii="Verdana" w:eastAsia="Times New Roman" w:hAnsi="Verdana" w:cs="Times New Roman"/>
                <w:sz w:val="19"/>
                <w:szCs w:val="19"/>
              </w:rPr>
              <w:br/>
              <w:t>pronoun</w:t>
            </w:r>
            <w:r w:rsidRPr="001165AB">
              <w:rPr>
                <w:rFonts w:ascii="Verdana" w:eastAsia="Times New Roman" w:hAnsi="Verdana" w:cs="Times New Roman"/>
                <w:sz w:val="19"/>
                <w:szCs w:val="19"/>
              </w:rPr>
              <w:br/>
              <w:t>(same as subject)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are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coming,</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are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have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finished,</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have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like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coffee,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like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coffee,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5"/>
                <w:szCs w:val="15"/>
              </w:rPr>
              <w:t>You (do) like...</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They</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will</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help,</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wo</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they?</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5"/>
                <w:szCs w:val="15"/>
              </w:rPr>
              <w:t>won't = will not</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can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come,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can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must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go,</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must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should</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try</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harder,</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should</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are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English,</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are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vMerge w:val="restart"/>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5"/>
                <w:szCs w:val="15"/>
              </w:rPr>
              <w:t>no auxiliary for main verb</w:t>
            </w:r>
            <w:r w:rsidRPr="001165AB">
              <w:rPr>
                <w:rFonts w:ascii="Verdana" w:eastAsia="Times New Roman" w:hAnsi="Verdana" w:cs="Times New Roman"/>
                <w:sz w:val="15"/>
              </w:rPr>
              <w:t> </w:t>
            </w:r>
            <w:r w:rsidRPr="001165AB">
              <w:rPr>
                <w:rFonts w:ascii="Verdana" w:eastAsia="Times New Roman" w:hAnsi="Verdana" w:cs="Times New Roman"/>
                <w:b/>
                <w:bCs/>
                <w:sz w:val="15"/>
                <w:szCs w:val="15"/>
              </w:rPr>
              <w:t>be</w:t>
            </w:r>
            <w:r w:rsidRPr="001165AB">
              <w:rPr>
                <w:rFonts w:ascii="Verdana" w:eastAsia="Times New Roman" w:hAnsi="Verdana" w:cs="Times New Roman"/>
                <w:sz w:val="15"/>
              </w:rPr>
              <w:t> </w:t>
            </w:r>
            <w:r w:rsidRPr="001165AB">
              <w:rPr>
                <w:rFonts w:ascii="Verdana" w:eastAsia="Times New Roman" w:hAnsi="Verdana" w:cs="Times New Roman"/>
                <w:sz w:val="15"/>
                <w:szCs w:val="15"/>
              </w:rPr>
              <w:t>present &amp; past</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John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was</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there,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was</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r>
    </w:tbl>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Look at these examples with negative statements: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933"/>
        <w:gridCol w:w="1054"/>
        <w:gridCol w:w="783"/>
        <w:gridCol w:w="1207"/>
        <w:gridCol w:w="553"/>
        <w:gridCol w:w="995"/>
        <w:gridCol w:w="1054"/>
        <w:gridCol w:w="1967"/>
      </w:tblGrid>
      <w:tr w:rsidR="001165AB" w:rsidRPr="001165AB" w:rsidTr="001165AB">
        <w:trPr>
          <w:tblCellSpacing w:w="0" w:type="dxa"/>
        </w:trPr>
        <w:tc>
          <w:tcPr>
            <w:tcW w:w="0" w:type="auto"/>
            <w:gridSpan w:val="6"/>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t>negative statement [-]</w:t>
            </w:r>
          </w:p>
        </w:tc>
        <w:tc>
          <w:tcPr>
            <w:tcW w:w="0" w:type="auto"/>
            <w:gridSpan w:val="2"/>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t>positive tag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subject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auxiliary</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main verb</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auxiliary</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personal</w:t>
            </w:r>
            <w:r w:rsidRPr="001165AB">
              <w:rPr>
                <w:rFonts w:ascii="Verdana" w:eastAsia="Times New Roman" w:hAnsi="Verdana" w:cs="Times New Roman"/>
                <w:sz w:val="19"/>
                <w:szCs w:val="19"/>
              </w:rPr>
              <w:br/>
              <w:t>pronoun</w:t>
            </w:r>
            <w:r w:rsidRPr="001165AB">
              <w:rPr>
                <w:rFonts w:ascii="Verdana" w:eastAsia="Times New Roman" w:hAnsi="Verdana" w:cs="Times New Roman"/>
                <w:sz w:val="19"/>
                <w:szCs w:val="19"/>
              </w:rPr>
              <w:br/>
              <w:t>(same as subject)</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It</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is</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raining,</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is</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it?</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have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never</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seen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that,</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have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we?</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like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coffee,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They</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will</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not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help,</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will</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they?</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They</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wo</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report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us,</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will</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they?</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can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never</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it right,</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can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must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tell</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her,</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must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we?</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should</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drive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so fast,</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should</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are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proofErr w:type="spellStart"/>
            <w:r w:rsidRPr="001165AB">
              <w:rPr>
                <w:rFonts w:ascii="Verdana" w:eastAsia="Times New Roman" w:hAnsi="Verdana" w:cs="Times New Roman"/>
                <w:sz w:val="19"/>
                <w:szCs w:val="19"/>
              </w:rPr>
              <w:t>n't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English,</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are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John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was</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not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there,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was</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w:t>
            </w:r>
          </w:p>
        </w:tc>
      </w:tr>
    </w:tbl>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Some special cases: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391"/>
        <w:gridCol w:w="5155"/>
      </w:tblGrid>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lastRenderedPageBreak/>
              <w:t>I</w:t>
            </w:r>
            <w:r w:rsidRPr="001165AB">
              <w:rPr>
                <w:rFonts w:ascii="Verdana" w:eastAsia="Times New Roman" w:hAnsi="Verdana" w:cs="Times New Roman"/>
                <w:sz w:val="19"/>
              </w:rPr>
              <w:t> </w:t>
            </w:r>
            <w:r w:rsidRPr="001165AB">
              <w:rPr>
                <w:rFonts w:ascii="Verdana" w:eastAsia="Times New Roman" w:hAnsi="Verdana" w:cs="Times New Roman"/>
                <w:b/>
                <w:bCs/>
                <w:sz w:val="19"/>
                <w:szCs w:val="19"/>
              </w:rPr>
              <w:t>am</w:t>
            </w:r>
            <w:r w:rsidRPr="001165AB">
              <w:rPr>
                <w:rFonts w:ascii="Verdana" w:eastAsia="Times New Roman" w:hAnsi="Verdana" w:cs="Times New Roman"/>
                <w:sz w:val="19"/>
              </w:rPr>
              <w:t> </w:t>
            </w:r>
            <w:r w:rsidRPr="001165AB">
              <w:rPr>
                <w:rFonts w:ascii="Verdana" w:eastAsia="Times New Roman" w:hAnsi="Verdana" w:cs="Times New Roman"/>
                <w:sz w:val="19"/>
                <w:szCs w:val="19"/>
              </w:rPr>
              <w:t>right,</w:t>
            </w:r>
            <w:r w:rsidRPr="001165AB">
              <w:rPr>
                <w:rFonts w:ascii="Verdana" w:eastAsia="Times New Roman" w:hAnsi="Verdana" w:cs="Times New Roman"/>
                <w:sz w:val="19"/>
              </w:rPr>
              <w:t> </w:t>
            </w:r>
            <w:r w:rsidRPr="001165AB">
              <w:rPr>
                <w:rFonts w:ascii="Verdana" w:eastAsia="Times New Roman" w:hAnsi="Verdana" w:cs="Times New Roman"/>
                <w:b/>
                <w:bCs/>
                <w:sz w:val="19"/>
                <w:szCs w:val="19"/>
              </w:rPr>
              <w:t>are</w:t>
            </w:r>
            <w:r w:rsidRPr="001165AB">
              <w:rPr>
                <w:rFonts w:ascii="Verdana" w:eastAsia="Times New Roman" w:hAnsi="Verdana" w:cs="Times New Roman"/>
                <w:sz w:val="19"/>
                <w:szCs w:val="19"/>
              </w:rPr>
              <w:t>n't I?</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aren't I (</w:t>
            </w:r>
            <w:r w:rsidRPr="001165AB">
              <w:rPr>
                <w:rFonts w:ascii="Verdana" w:eastAsia="Times New Roman" w:hAnsi="Verdana" w:cs="Times New Roman"/>
                <w:i/>
                <w:iCs/>
                <w:sz w:val="19"/>
                <w:szCs w:val="19"/>
              </w:rPr>
              <w:t>not</w:t>
            </w:r>
            <w:r w:rsidRPr="001165AB">
              <w:rPr>
                <w:rFonts w:ascii="Verdana" w:eastAsia="Times New Roman" w:hAnsi="Verdana" w:cs="Times New Roman"/>
                <w:sz w:val="19"/>
              </w:rPr>
              <w:t> </w:t>
            </w:r>
            <w:proofErr w:type="spellStart"/>
            <w:r w:rsidRPr="001165AB">
              <w:rPr>
                <w:rFonts w:ascii="Verdana" w:eastAsia="Times New Roman" w:hAnsi="Verdana" w:cs="Times New Roman"/>
                <w:sz w:val="19"/>
                <w:szCs w:val="19"/>
              </w:rPr>
              <w:t>amn't</w:t>
            </w:r>
            <w:proofErr w:type="spellEnd"/>
            <w:r w:rsidRPr="001165AB">
              <w:rPr>
                <w:rFonts w:ascii="Verdana" w:eastAsia="Times New Roman" w:hAnsi="Verdana" w:cs="Times New Roman"/>
                <w:sz w:val="19"/>
                <w:szCs w:val="19"/>
              </w:rPr>
              <w:t xml:space="preserve"> I)</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w:t>
            </w:r>
            <w:r w:rsidRPr="001165AB">
              <w:rPr>
                <w:rFonts w:ascii="Verdana" w:eastAsia="Times New Roman" w:hAnsi="Verdana" w:cs="Times New Roman"/>
                <w:sz w:val="19"/>
              </w:rPr>
              <w:t> </w:t>
            </w:r>
            <w:r w:rsidRPr="001165AB">
              <w:rPr>
                <w:rFonts w:ascii="Verdana" w:eastAsia="Times New Roman" w:hAnsi="Verdana" w:cs="Times New Roman"/>
                <w:b/>
                <w:bCs/>
                <w:sz w:val="19"/>
                <w:szCs w:val="19"/>
              </w:rPr>
              <w:t>have</w:t>
            </w:r>
            <w:r w:rsidRPr="001165AB">
              <w:rPr>
                <w:rFonts w:ascii="Verdana" w:eastAsia="Times New Roman" w:hAnsi="Verdana" w:cs="Times New Roman"/>
                <w:sz w:val="19"/>
              </w:rPr>
              <w:t> </w:t>
            </w:r>
            <w:r w:rsidRPr="001165AB">
              <w:rPr>
                <w:rFonts w:ascii="Verdana" w:eastAsia="Times New Roman" w:hAnsi="Verdana" w:cs="Times New Roman"/>
                <w:sz w:val="19"/>
                <w:szCs w:val="19"/>
              </w:rPr>
              <w:t>to go,</w:t>
            </w:r>
            <w:r w:rsidRPr="001165AB">
              <w:rPr>
                <w:rFonts w:ascii="Verdana" w:eastAsia="Times New Roman" w:hAnsi="Verdana" w:cs="Times New Roman"/>
                <w:sz w:val="19"/>
              </w:rPr>
              <w:t> </w:t>
            </w:r>
            <w:r w:rsidRPr="001165AB">
              <w:rPr>
                <w:rFonts w:ascii="Verdana" w:eastAsia="Times New Roman" w:hAnsi="Verdana" w:cs="Times New Roman"/>
                <w:b/>
                <w:bCs/>
                <w:sz w:val="19"/>
                <w:szCs w:val="19"/>
              </w:rPr>
              <w:t>do</w:t>
            </w:r>
            <w:r w:rsidRPr="001165AB">
              <w:rPr>
                <w:rFonts w:ascii="Verdana" w:eastAsia="Times New Roman" w:hAnsi="Verdana" w:cs="Times New Roman"/>
                <w:sz w:val="19"/>
                <w:szCs w:val="19"/>
              </w:rPr>
              <w:t>n't 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 (do) have to go...</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w:t>
            </w:r>
            <w:r w:rsidRPr="001165AB">
              <w:rPr>
                <w:rFonts w:ascii="Verdana" w:eastAsia="Times New Roman" w:hAnsi="Verdana" w:cs="Times New Roman"/>
                <w:sz w:val="19"/>
              </w:rPr>
              <w:t> </w:t>
            </w:r>
            <w:r w:rsidRPr="001165AB">
              <w:rPr>
                <w:rFonts w:ascii="Verdana" w:eastAsia="Times New Roman" w:hAnsi="Verdana" w:cs="Times New Roman"/>
                <w:b/>
                <w:bCs/>
                <w:sz w:val="19"/>
                <w:szCs w:val="19"/>
              </w:rPr>
              <w:t>have been</w:t>
            </w:r>
            <w:r w:rsidRPr="001165AB">
              <w:rPr>
                <w:rFonts w:ascii="Verdana" w:eastAsia="Times New Roman" w:hAnsi="Verdana" w:cs="Times New Roman"/>
                <w:sz w:val="19"/>
              </w:rPr>
              <w:t> </w:t>
            </w:r>
            <w:r w:rsidRPr="001165AB">
              <w:rPr>
                <w:rFonts w:ascii="Verdana" w:eastAsia="Times New Roman" w:hAnsi="Verdana" w:cs="Times New Roman"/>
                <w:sz w:val="19"/>
                <w:szCs w:val="19"/>
              </w:rPr>
              <w:t>answering,</w:t>
            </w:r>
            <w:r w:rsidRPr="001165AB">
              <w:rPr>
                <w:rFonts w:ascii="Verdana" w:eastAsia="Times New Roman" w:hAnsi="Verdana" w:cs="Times New Roman"/>
                <w:sz w:val="19"/>
              </w:rPr>
              <w:t> </w:t>
            </w:r>
            <w:r w:rsidRPr="001165AB">
              <w:rPr>
                <w:rFonts w:ascii="Verdana" w:eastAsia="Times New Roman" w:hAnsi="Verdana" w:cs="Times New Roman"/>
                <w:b/>
                <w:bCs/>
                <w:sz w:val="19"/>
                <w:szCs w:val="19"/>
              </w:rPr>
              <w:t>have</w:t>
            </w:r>
            <w:r w:rsidRPr="001165AB">
              <w:rPr>
                <w:rFonts w:ascii="Verdana" w:eastAsia="Times New Roman" w:hAnsi="Verdana" w:cs="Times New Roman"/>
                <w:sz w:val="19"/>
                <w:szCs w:val="19"/>
              </w:rPr>
              <w:t>n't I?</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use first auxiliary</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t>Nothing</w:t>
            </w:r>
            <w:r w:rsidRPr="001165AB">
              <w:rPr>
                <w:rFonts w:ascii="Verdana" w:eastAsia="Times New Roman" w:hAnsi="Verdana" w:cs="Times New Roman"/>
                <w:sz w:val="19"/>
              </w:rPr>
              <w:t> </w:t>
            </w:r>
            <w:r w:rsidRPr="001165AB">
              <w:rPr>
                <w:rFonts w:ascii="Verdana" w:eastAsia="Times New Roman" w:hAnsi="Verdana" w:cs="Times New Roman"/>
                <w:sz w:val="19"/>
                <w:szCs w:val="19"/>
              </w:rPr>
              <w:t>came in the post,</w:t>
            </w:r>
            <w:r w:rsidRPr="001165AB">
              <w:rPr>
                <w:rFonts w:ascii="Verdana" w:eastAsia="Times New Roman" w:hAnsi="Verdana" w:cs="Times New Roman"/>
                <w:sz w:val="19"/>
              </w:rPr>
              <w:t> </w:t>
            </w:r>
            <w:r w:rsidRPr="001165AB">
              <w:rPr>
                <w:rFonts w:ascii="Verdana" w:eastAsia="Times New Roman" w:hAnsi="Verdana" w:cs="Times New Roman"/>
                <w:b/>
                <w:bCs/>
                <w:sz w:val="19"/>
                <w:szCs w:val="19"/>
              </w:rPr>
              <w:t>did</w:t>
            </w:r>
            <w:r w:rsidRPr="001165AB">
              <w:rPr>
                <w:rFonts w:ascii="Verdana" w:eastAsia="Times New Roman" w:hAnsi="Verdana" w:cs="Times New Roman"/>
                <w:sz w:val="19"/>
              </w:rPr>
              <w:t> </w:t>
            </w:r>
            <w:r w:rsidRPr="001165AB">
              <w:rPr>
                <w:rFonts w:ascii="Verdana" w:eastAsia="Times New Roman" w:hAnsi="Verdana" w:cs="Times New Roman"/>
                <w:sz w:val="19"/>
                <w:szCs w:val="19"/>
              </w:rPr>
              <w:t>it?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treat statements with nothing, nobody etc like negative statements</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t>Let's</w:t>
            </w:r>
            <w:r w:rsidRPr="001165AB">
              <w:rPr>
                <w:rFonts w:ascii="Verdana" w:eastAsia="Times New Roman" w:hAnsi="Verdana" w:cs="Times New Roman"/>
                <w:sz w:val="19"/>
              </w:rPr>
              <w:t> </w:t>
            </w:r>
            <w:r w:rsidRPr="001165AB">
              <w:rPr>
                <w:rFonts w:ascii="Verdana" w:eastAsia="Times New Roman" w:hAnsi="Verdana" w:cs="Times New Roman"/>
                <w:sz w:val="19"/>
                <w:szCs w:val="19"/>
              </w:rPr>
              <w:t>go, shall we?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let's = let us</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w:t>
            </w:r>
            <w:r w:rsidRPr="001165AB">
              <w:rPr>
                <w:rFonts w:ascii="Verdana" w:eastAsia="Times New Roman" w:hAnsi="Verdana" w:cs="Times New Roman"/>
                <w:b/>
                <w:bCs/>
                <w:sz w:val="19"/>
                <w:szCs w:val="19"/>
              </w:rPr>
              <w:t>'d</w:t>
            </w:r>
            <w:r w:rsidRPr="001165AB">
              <w:rPr>
                <w:rFonts w:ascii="Verdana" w:eastAsia="Times New Roman" w:hAnsi="Verdana" w:cs="Times New Roman"/>
                <w:sz w:val="19"/>
              </w:rPr>
              <w:t> </w:t>
            </w:r>
            <w:r w:rsidRPr="001165AB">
              <w:rPr>
                <w:rFonts w:ascii="Verdana" w:eastAsia="Times New Roman" w:hAnsi="Verdana" w:cs="Times New Roman"/>
                <w:sz w:val="19"/>
                <w:szCs w:val="19"/>
              </w:rPr>
              <w:t>better do it,</w:t>
            </w:r>
            <w:r w:rsidRPr="001165AB">
              <w:rPr>
                <w:rFonts w:ascii="Verdana" w:eastAsia="Times New Roman" w:hAnsi="Verdana" w:cs="Times New Roman"/>
                <w:sz w:val="19"/>
              </w:rPr>
              <w:t> </w:t>
            </w:r>
            <w:r w:rsidRPr="001165AB">
              <w:rPr>
                <w:rFonts w:ascii="Verdana" w:eastAsia="Times New Roman" w:hAnsi="Verdana" w:cs="Times New Roman"/>
                <w:b/>
                <w:bCs/>
                <w:sz w:val="19"/>
                <w:szCs w:val="19"/>
              </w:rPr>
              <w:t>had</w:t>
            </w:r>
            <w:r w:rsidRPr="001165AB">
              <w:rPr>
                <w:rFonts w:ascii="Verdana" w:eastAsia="Times New Roman" w:hAnsi="Verdana" w:cs="Times New Roman"/>
                <w:sz w:val="19"/>
                <w:szCs w:val="19"/>
              </w:rPr>
              <w:t>n't he?</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 had better (no auxiliary)</w:t>
            </w:r>
          </w:p>
        </w:tc>
      </w:tr>
    </w:tbl>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Here are some mixed examples:</w:t>
      </w:r>
    </w:p>
    <w:p w:rsidR="001165AB" w:rsidRPr="001165AB" w:rsidRDefault="001165AB" w:rsidP="001165AB">
      <w:pPr>
        <w:numPr>
          <w:ilvl w:val="0"/>
          <w:numId w:val="1"/>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But you don't really love her, do you?</w:t>
      </w:r>
      <w:r w:rsidR="00361AFE">
        <w:rPr>
          <w:rFonts w:ascii="Verdana" w:eastAsia="Times New Roman" w:hAnsi="Verdana" w:cs="Times New Roman"/>
          <w:color w:val="000000"/>
          <w:sz w:val="19"/>
          <w:szCs w:val="19"/>
        </w:rPr>
        <w:t xml:space="preserve">                         </w:t>
      </w:r>
    </w:p>
    <w:p w:rsidR="001165AB" w:rsidRPr="001165AB" w:rsidRDefault="001165AB" w:rsidP="001165AB">
      <w:pPr>
        <w:numPr>
          <w:ilvl w:val="0"/>
          <w:numId w:val="1"/>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This will work, won't it?</w:t>
      </w:r>
    </w:p>
    <w:p w:rsidR="001165AB" w:rsidRPr="001165AB" w:rsidRDefault="001165AB" w:rsidP="001165AB">
      <w:pPr>
        <w:numPr>
          <w:ilvl w:val="0"/>
          <w:numId w:val="1"/>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Well, I couldn't help it, could I?</w:t>
      </w:r>
    </w:p>
    <w:p w:rsidR="001165AB" w:rsidRPr="001165AB" w:rsidRDefault="001165AB" w:rsidP="001165AB">
      <w:pPr>
        <w:numPr>
          <w:ilvl w:val="0"/>
          <w:numId w:val="1"/>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But you'll tell me if she calls, won't you?</w:t>
      </w:r>
    </w:p>
    <w:p w:rsidR="001165AB" w:rsidRPr="001165AB" w:rsidRDefault="001165AB" w:rsidP="001165AB">
      <w:pPr>
        <w:numPr>
          <w:ilvl w:val="0"/>
          <w:numId w:val="1"/>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We'd never have known, would we?</w:t>
      </w:r>
    </w:p>
    <w:p w:rsidR="001165AB" w:rsidRPr="001165AB" w:rsidRDefault="001165AB" w:rsidP="001165AB">
      <w:pPr>
        <w:numPr>
          <w:ilvl w:val="0"/>
          <w:numId w:val="1"/>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The weather's bad, isn't it?</w:t>
      </w:r>
    </w:p>
    <w:p w:rsidR="001165AB" w:rsidRPr="001165AB" w:rsidRDefault="001165AB" w:rsidP="001165AB">
      <w:pPr>
        <w:numPr>
          <w:ilvl w:val="0"/>
          <w:numId w:val="1"/>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You won't be late, will you?</w:t>
      </w:r>
    </w:p>
    <w:p w:rsidR="001165AB" w:rsidRPr="001165AB" w:rsidRDefault="001165AB" w:rsidP="001165AB">
      <w:pPr>
        <w:numPr>
          <w:ilvl w:val="0"/>
          <w:numId w:val="1"/>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Nobody knows, do they?</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Notice that we often use tag questions to ask for information or help, starting with a negative statement. This is quite a friendly/polite way of making a request. For example, instead of saying "Where is the police station?" (not very polite), or "Do you know where the police station is?" (slightly more polite), we could say: "You wouldn't know where the police station is, would you?" Here are some more examples:</w:t>
      </w:r>
    </w:p>
    <w:p w:rsidR="001165AB" w:rsidRPr="001165AB" w:rsidRDefault="001165AB" w:rsidP="001165AB">
      <w:pPr>
        <w:numPr>
          <w:ilvl w:val="0"/>
          <w:numId w:val="2"/>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You don't know of any good jobs, do you?</w:t>
      </w:r>
    </w:p>
    <w:p w:rsidR="001165AB" w:rsidRPr="001165AB" w:rsidRDefault="001165AB" w:rsidP="001165AB">
      <w:pPr>
        <w:numPr>
          <w:ilvl w:val="0"/>
          <w:numId w:val="2"/>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You couldn't help me with my homework, could you?</w:t>
      </w:r>
    </w:p>
    <w:p w:rsidR="001165AB" w:rsidRPr="001165AB" w:rsidRDefault="001165AB" w:rsidP="001165AB">
      <w:pPr>
        <w:numPr>
          <w:ilvl w:val="0"/>
          <w:numId w:val="2"/>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You haven't got $10 to lend me, have you?</w:t>
      </w:r>
    </w:p>
    <w:p w:rsidR="001165AB" w:rsidRPr="001165AB" w:rsidRDefault="001165AB" w:rsidP="001165AB">
      <w:pPr>
        <w:bidi w:val="0"/>
        <w:spacing w:before="100" w:beforeAutospacing="1" w:after="100" w:afterAutospacing="1" w:line="240" w:lineRule="auto"/>
        <w:outlineLvl w:val="2"/>
        <w:rPr>
          <w:rFonts w:ascii="Verdana" w:eastAsia="Times New Roman" w:hAnsi="Verdana" w:cs="Times New Roman"/>
          <w:b/>
          <w:bCs/>
          <w:color w:val="000000"/>
          <w:sz w:val="20"/>
          <w:szCs w:val="20"/>
        </w:rPr>
      </w:pPr>
      <w:r w:rsidRPr="001165AB">
        <w:rPr>
          <w:rFonts w:ascii="Verdana" w:eastAsia="Times New Roman" w:hAnsi="Verdana" w:cs="Times New Roman"/>
          <w:b/>
          <w:bCs/>
          <w:color w:val="000000"/>
          <w:sz w:val="20"/>
          <w:szCs w:val="20"/>
        </w:rPr>
        <w:t>Intonation</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We can change the meaning of a tag question with the musical pitch of our voice. With rising intonation, it sounds like a real question. But if our intonation falls, it sounds more like a statement that doesn't require a real answer:</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640"/>
        <w:gridCol w:w="993"/>
        <w:gridCol w:w="970"/>
        <w:gridCol w:w="2039"/>
      </w:tblGrid>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intonation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You don't know where my wallet is,</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 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rising</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real question</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It's a beautiful view,</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isn't it?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falling</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not a real question</w:t>
            </w:r>
          </w:p>
        </w:tc>
      </w:tr>
    </w:tbl>
    <w:p w:rsidR="001165AB" w:rsidRPr="001165AB" w:rsidRDefault="001165AB" w:rsidP="001165AB">
      <w:pPr>
        <w:bidi w:val="0"/>
        <w:spacing w:before="100" w:beforeAutospacing="1" w:after="100" w:afterAutospacing="1" w:line="240" w:lineRule="auto"/>
        <w:outlineLvl w:val="2"/>
        <w:rPr>
          <w:rFonts w:ascii="Verdana" w:eastAsia="Times New Roman" w:hAnsi="Verdana" w:cs="Times New Roman"/>
          <w:b/>
          <w:bCs/>
          <w:color w:val="000000"/>
          <w:sz w:val="20"/>
          <w:szCs w:val="20"/>
        </w:rPr>
      </w:pPr>
      <w:r w:rsidRPr="001165AB">
        <w:rPr>
          <w:rFonts w:ascii="Verdana" w:eastAsia="Times New Roman" w:hAnsi="Verdana" w:cs="Times New Roman"/>
          <w:b/>
          <w:bCs/>
          <w:color w:val="000000"/>
          <w:sz w:val="20"/>
          <w:szCs w:val="20"/>
        </w:rPr>
        <w:t>Answers to tag questions</w:t>
      </w:r>
    </w:p>
    <w:p w:rsidR="001165AB" w:rsidRPr="001165AB" w:rsidRDefault="001165AB" w:rsidP="001165AB">
      <w:pPr>
        <w:shd w:val="clear" w:color="auto" w:fill="FFFFCC"/>
        <w:bidi w:val="0"/>
        <w:spacing w:after="0"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A</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question tag</w:t>
      </w:r>
      <w:r w:rsidRPr="001165AB">
        <w:rPr>
          <w:rFonts w:ascii="Verdana" w:eastAsia="Times New Roman" w:hAnsi="Verdana" w:cs="Times New Roman"/>
          <w:color w:val="000000"/>
          <w:sz w:val="19"/>
        </w:rPr>
        <w:t> </w:t>
      </w:r>
      <w:r w:rsidRPr="001165AB">
        <w:rPr>
          <w:rFonts w:ascii="Verdana" w:eastAsia="Times New Roman" w:hAnsi="Verdana" w:cs="Times New Roman"/>
          <w:color w:val="000000"/>
          <w:sz w:val="19"/>
          <w:szCs w:val="19"/>
        </w:rPr>
        <w:t>is the "mini-question" at the end. A</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tag question</w:t>
      </w:r>
      <w:r w:rsidRPr="001165AB">
        <w:rPr>
          <w:rFonts w:ascii="Verdana" w:eastAsia="Times New Roman" w:hAnsi="Verdana" w:cs="Times New Roman"/>
          <w:color w:val="000000"/>
          <w:sz w:val="19"/>
        </w:rPr>
        <w:t> </w:t>
      </w:r>
      <w:r w:rsidRPr="001165AB">
        <w:rPr>
          <w:rFonts w:ascii="Verdana" w:eastAsia="Times New Roman" w:hAnsi="Verdana" w:cs="Times New Roman"/>
          <w:color w:val="000000"/>
          <w:sz w:val="19"/>
          <w:szCs w:val="19"/>
        </w:rPr>
        <w:t>is the whole sentence.</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 xml:space="preserve">How do we answer a tag question? Often, we just say Yes or No. Sometimes we may repeat the tag and reverse it (..., do they? Yes, they do). Be very careful about answering tag questions. In some languages, an </w:t>
      </w:r>
      <w:proofErr w:type="spellStart"/>
      <w:r w:rsidRPr="001165AB">
        <w:rPr>
          <w:rFonts w:ascii="Verdana" w:eastAsia="Times New Roman" w:hAnsi="Verdana" w:cs="Times New Roman"/>
          <w:color w:val="000000"/>
          <w:sz w:val="19"/>
          <w:szCs w:val="19"/>
        </w:rPr>
        <w:t>oposite</w:t>
      </w:r>
      <w:proofErr w:type="spellEnd"/>
      <w:r w:rsidRPr="001165AB">
        <w:rPr>
          <w:rFonts w:ascii="Verdana" w:eastAsia="Times New Roman" w:hAnsi="Verdana" w:cs="Times New Roman"/>
          <w:color w:val="000000"/>
          <w:sz w:val="19"/>
          <w:szCs w:val="19"/>
        </w:rPr>
        <w:t xml:space="preserve"> system of answering is used, </w:t>
      </w:r>
      <w:r w:rsidRPr="001165AB">
        <w:rPr>
          <w:rFonts w:ascii="Verdana" w:eastAsia="Times New Roman" w:hAnsi="Verdana" w:cs="Times New Roman"/>
          <w:color w:val="000000"/>
          <w:sz w:val="19"/>
          <w:szCs w:val="19"/>
        </w:rPr>
        <w:lastRenderedPageBreak/>
        <w:t>and non-native English speakers sometimes answer in the wrong way. This can lead to a lot of confusion!</w:t>
      </w:r>
    </w:p>
    <w:p w:rsidR="001165AB" w:rsidRPr="001165AB" w:rsidRDefault="001165AB" w:rsidP="001165AB">
      <w:pPr>
        <w:shd w:val="clear" w:color="auto" w:fill="FFFFCC"/>
        <w:bidi w:val="0"/>
        <w:spacing w:after="0"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Answer a tag question according to the</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truth</w:t>
      </w:r>
      <w:r w:rsidRPr="001165AB">
        <w:rPr>
          <w:rFonts w:ascii="Verdana" w:eastAsia="Times New Roman" w:hAnsi="Verdana" w:cs="Times New Roman"/>
          <w:color w:val="000000"/>
          <w:sz w:val="19"/>
        </w:rPr>
        <w:t> </w:t>
      </w:r>
      <w:r w:rsidRPr="001165AB">
        <w:rPr>
          <w:rFonts w:ascii="Verdana" w:eastAsia="Times New Roman" w:hAnsi="Verdana" w:cs="Times New Roman"/>
          <w:color w:val="000000"/>
          <w:sz w:val="19"/>
          <w:szCs w:val="19"/>
        </w:rPr>
        <w:t>of the situation. Your answer reflects the real facts, not (necessarily) the question.</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For example, everyone knows that snow is white. Look at these questions, and the correct answers: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412"/>
        <w:gridCol w:w="1367"/>
        <w:gridCol w:w="2580"/>
        <w:gridCol w:w="3187"/>
      </w:tblGrid>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tag question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correct answer</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Snow is white, isn't it?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Yes (it is).</w:t>
            </w:r>
          </w:p>
        </w:tc>
        <w:tc>
          <w:tcPr>
            <w:tcW w:w="0" w:type="auto"/>
            <w:vMerge w:val="restart"/>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 answer is the same in both cases - because snow IS WHITE!</w:t>
            </w:r>
          </w:p>
        </w:tc>
        <w:tc>
          <w:tcPr>
            <w:tcW w:w="0" w:type="auto"/>
            <w:vMerge w:val="restart"/>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but notice the change of stress when the answerer does not agree with the questioner</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Snow isn't white, is it?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t>Yes</w:t>
            </w:r>
            <w:r w:rsidRPr="001165AB">
              <w:rPr>
                <w:rFonts w:ascii="Verdana" w:eastAsia="Times New Roman" w:hAnsi="Verdana" w:cs="Times New Roman"/>
                <w:sz w:val="19"/>
              </w:rPr>
              <w:t> </w:t>
            </w:r>
            <w:proofErr w:type="spellStart"/>
            <w:r w:rsidRPr="001165AB">
              <w:rPr>
                <w:rFonts w:ascii="Verdana" w:eastAsia="Times New Roman" w:hAnsi="Verdana" w:cs="Times New Roman"/>
                <w:sz w:val="19"/>
                <w:szCs w:val="19"/>
              </w:rPr>
              <w:t>it</w:t>
            </w:r>
            <w:r w:rsidRPr="001165AB">
              <w:rPr>
                <w:rFonts w:ascii="Verdana" w:eastAsia="Times New Roman" w:hAnsi="Verdana" w:cs="Times New Roman"/>
                <w:b/>
                <w:bCs/>
                <w:sz w:val="19"/>
                <w:szCs w:val="19"/>
              </w:rPr>
              <w:t>is</w:t>
            </w:r>
            <w:proofErr w:type="spellEnd"/>
            <w:r w:rsidRPr="001165AB">
              <w:rPr>
                <w:rFonts w:ascii="Verdana" w:eastAsia="Times New Roman" w:hAnsi="Verdana" w:cs="Times New Roman"/>
                <w:sz w:val="19"/>
                <w:szCs w:val="19"/>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Snow is black, isn't it?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b/>
                <w:bCs/>
                <w:sz w:val="19"/>
                <w:szCs w:val="19"/>
              </w:rPr>
              <w:t>No</w:t>
            </w:r>
            <w:r w:rsidRPr="001165AB">
              <w:rPr>
                <w:rFonts w:ascii="Verdana" w:eastAsia="Times New Roman" w:hAnsi="Verdana" w:cs="Times New Roman"/>
                <w:sz w:val="19"/>
              </w:rPr>
              <w:t> </w:t>
            </w:r>
            <w:proofErr w:type="spellStart"/>
            <w:r w:rsidRPr="001165AB">
              <w:rPr>
                <w:rFonts w:ascii="Verdana" w:eastAsia="Times New Roman" w:hAnsi="Verdana" w:cs="Times New Roman"/>
                <w:sz w:val="19"/>
                <w:szCs w:val="19"/>
              </w:rPr>
              <w:t>it</w:t>
            </w:r>
            <w:r w:rsidRPr="001165AB">
              <w:rPr>
                <w:rFonts w:ascii="Verdana" w:eastAsia="Times New Roman" w:hAnsi="Verdana" w:cs="Times New Roman"/>
                <w:b/>
                <w:bCs/>
                <w:sz w:val="19"/>
                <w:szCs w:val="19"/>
              </w:rPr>
              <w:t>isn't</w:t>
            </w:r>
            <w:proofErr w:type="spellEnd"/>
            <w:r w:rsidRPr="001165AB">
              <w:rPr>
                <w:rFonts w:ascii="Verdana" w:eastAsia="Times New Roman" w:hAnsi="Verdana" w:cs="Times New Roman"/>
                <w:sz w:val="19"/>
                <w:szCs w:val="19"/>
              </w:rPr>
              <w:t>!</w:t>
            </w:r>
          </w:p>
        </w:tc>
        <w:tc>
          <w:tcPr>
            <w:tcW w:w="0" w:type="auto"/>
            <w:vMerge w:val="restart"/>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the answer is the same in both cases - because snow IS NOT BLACK!</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Snow isn't black, is it?</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No (it isn't).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r>
    </w:tbl>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In some languages, people answer a question like "Snow isn't black, is it?" with "Yes" (meaning "Yes, I agree with you"). This is the</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wrong answer</w:t>
      </w:r>
      <w:r w:rsidRPr="001165AB">
        <w:rPr>
          <w:rFonts w:ascii="Verdana" w:eastAsia="Times New Roman" w:hAnsi="Verdana" w:cs="Times New Roman"/>
          <w:color w:val="000000"/>
          <w:sz w:val="19"/>
        </w:rPr>
        <w:t> </w:t>
      </w:r>
      <w:r w:rsidRPr="001165AB">
        <w:rPr>
          <w:rFonts w:ascii="Verdana" w:eastAsia="Times New Roman" w:hAnsi="Verdana" w:cs="Times New Roman"/>
          <w:color w:val="000000"/>
          <w:sz w:val="19"/>
          <w:szCs w:val="19"/>
        </w:rPr>
        <w:t>in English!</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Here are some more examples, with correct answers:</w:t>
      </w:r>
    </w:p>
    <w:p w:rsidR="001165AB" w:rsidRPr="001165AB" w:rsidRDefault="001165AB" w:rsidP="001165AB">
      <w:pPr>
        <w:numPr>
          <w:ilvl w:val="0"/>
          <w:numId w:val="3"/>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The moon goes round the earth, doesn't it? Yes, it does.</w:t>
      </w:r>
    </w:p>
    <w:p w:rsidR="001165AB" w:rsidRPr="001165AB" w:rsidRDefault="001165AB" w:rsidP="001165AB">
      <w:pPr>
        <w:numPr>
          <w:ilvl w:val="0"/>
          <w:numId w:val="3"/>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The earth is bigger than the moon, isn't it? Yes.</w:t>
      </w:r>
    </w:p>
    <w:p w:rsidR="001165AB" w:rsidRPr="001165AB" w:rsidRDefault="001165AB" w:rsidP="001165AB">
      <w:pPr>
        <w:numPr>
          <w:ilvl w:val="0"/>
          <w:numId w:val="3"/>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The earth is bigger than the sun, isn't it?</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No</w:t>
      </w:r>
      <w:r w:rsidRPr="001165AB">
        <w:rPr>
          <w:rFonts w:ascii="Verdana" w:eastAsia="Times New Roman" w:hAnsi="Verdana" w:cs="Times New Roman"/>
          <w:color w:val="000000"/>
          <w:sz w:val="19"/>
          <w:szCs w:val="19"/>
        </w:rPr>
        <w:t>, it</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isn't</w:t>
      </w:r>
      <w:r w:rsidRPr="001165AB">
        <w:rPr>
          <w:rFonts w:ascii="Verdana" w:eastAsia="Times New Roman" w:hAnsi="Verdana" w:cs="Times New Roman"/>
          <w:color w:val="000000"/>
          <w:sz w:val="19"/>
          <w:szCs w:val="19"/>
        </w:rPr>
        <w:t>!</w:t>
      </w:r>
    </w:p>
    <w:p w:rsidR="001165AB" w:rsidRPr="001165AB" w:rsidRDefault="001165AB" w:rsidP="001165AB">
      <w:pPr>
        <w:numPr>
          <w:ilvl w:val="0"/>
          <w:numId w:val="3"/>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Asian people don't like rice, do they?</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Yes</w:t>
      </w:r>
      <w:r w:rsidRPr="001165AB">
        <w:rPr>
          <w:rFonts w:ascii="Verdana" w:eastAsia="Times New Roman" w:hAnsi="Verdana" w:cs="Times New Roman"/>
          <w:color w:val="000000"/>
          <w:sz w:val="19"/>
          <w:szCs w:val="19"/>
        </w:rPr>
        <w:t>, they</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do</w:t>
      </w:r>
      <w:r w:rsidRPr="001165AB">
        <w:rPr>
          <w:rFonts w:ascii="Verdana" w:eastAsia="Times New Roman" w:hAnsi="Verdana" w:cs="Times New Roman"/>
          <w:color w:val="000000"/>
          <w:sz w:val="19"/>
          <w:szCs w:val="19"/>
        </w:rPr>
        <w:t>!</w:t>
      </w:r>
    </w:p>
    <w:p w:rsidR="001165AB" w:rsidRPr="001165AB" w:rsidRDefault="001165AB" w:rsidP="001165AB">
      <w:pPr>
        <w:numPr>
          <w:ilvl w:val="0"/>
          <w:numId w:val="3"/>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Elephants live in Europe, don't they?</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No</w:t>
      </w:r>
      <w:r w:rsidRPr="001165AB">
        <w:rPr>
          <w:rFonts w:ascii="Verdana" w:eastAsia="Times New Roman" w:hAnsi="Verdana" w:cs="Times New Roman"/>
          <w:color w:val="000000"/>
          <w:sz w:val="19"/>
          <w:szCs w:val="19"/>
        </w:rPr>
        <w:t>, they</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don't</w:t>
      </w:r>
      <w:r w:rsidRPr="001165AB">
        <w:rPr>
          <w:rFonts w:ascii="Verdana" w:eastAsia="Times New Roman" w:hAnsi="Verdana" w:cs="Times New Roman"/>
          <w:color w:val="000000"/>
          <w:sz w:val="19"/>
          <w:szCs w:val="19"/>
        </w:rPr>
        <w:t>!</w:t>
      </w:r>
    </w:p>
    <w:p w:rsidR="001165AB" w:rsidRPr="001165AB" w:rsidRDefault="001165AB" w:rsidP="001165AB">
      <w:pPr>
        <w:numPr>
          <w:ilvl w:val="0"/>
          <w:numId w:val="3"/>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Men don't have babies, do they? No.</w:t>
      </w:r>
    </w:p>
    <w:p w:rsidR="001165AB" w:rsidRPr="001165AB" w:rsidRDefault="001165AB" w:rsidP="001165AB">
      <w:pPr>
        <w:numPr>
          <w:ilvl w:val="0"/>
          <w:numId w:val="3"/>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The English alphabet doesn't have 40 letters, does it?</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No</w:t>
      </w:r>
      <w:r w:rsidRPr="001165AB">
        <w:rPr>
          <w:rFonts w:ascii="Verdana" w:eastAsia="Times New Roman" w:hAnsi="Verdana" w:cs="Times New Roman"/>
          <w:color w:val="000000"/>
          <w:sz w:val="19"/>
          <w:szCs w:val="19"/>
        </w:rPr>
        <w:t>, it</w:t>
      </w:r>
      <w:r w:rsidRPr="001165AB">
        <w:rPr>
          <w:rFonts w:ascii="Verdana" w:eastAsia="Times New Roman" w:hAnsi="Verdana" w:cs="Times New Roman"/>
          <w:color w:val="000000"/>
          <w:sz w:val="19"/>
        </w:rPr>
        <w:t> </w:t>
      </w:r>
      <w:r w:rsidRPr="001165AB">
        <w:rPr>
          <w:rFonts w:ascii="Verdana" w:eastAsia="Times New Roman" w:hAnsi="Verdana" w:cs="Times New Roman"/>
          <w:b/>
          <w:bCs/>
          <w:color w:val="000000"/>
          <w:sz w:val="19"/>
          <w:szCs w:val="19"/>
        </w:rPr>
        <w:t>doesn't</w:t>
      </w:r>
      <w:r w:rsidRPr="001165AB">
        <w:rPr>
          <w:rFonts w:ascii="Verdana" w:eastAsia="Times New Roman" w:hAnsi="Verdana" w:cs="Times New Roman"/>
          <w:color w:val="000000"/>
          <w:sz w:val="19"/>
          <w:szCs w:val="19"/>
        </w:rPr>
        <w:t>.</w:t>
      </w:r>
    </w:p>
    <w:p w:rsidR="001165AB" w:rsidRPr="001165AB" w:rsidRDefault="001165AB" w:rsidP="001165AB">
      <w:pPr>
        <w:bidi w:val="0"/>
        <w:spacing w:before="100" w:beforeAutospacing="1" w:after="100" w:afterAutospacing="1" w:line="240" w:lineRule="auto"/>
        <w:outlineLvl w:val="2"/>
        <w:rPr>
          <w:rFonts w:ascii="Verdana" w:eastAsia="Times New Roman" w:hAnsi="Verdana" w:cs="Times New Roman"/>
          <w:b/>
          <w:bCs/>
          <w:color w:val="000000"/>
          <w:sz w:val="20"/>
          <w:szCs w:val="20"/>
        </w:rPr>
      </w:pPr>
      <w:r w:rsidRPr="001165AB">
        <w:rPr>
          <w:rFonts w:ascii="Verdana" w:eastAsia="Times New Roman" w:hAnsi="Verdana" w:cs="Times New Roman"/>
          <w:b/>
          <w:bCs/>
          <w:color w:val="000000"/>
          <w:sz w:val="20"/>
          <w:szCs w:val="20"/>
        </w:rPr>
        <w:t>Question tags with imperatives</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Sometimes we use question tags with imperatives (invitations, orders), but the sentence remains an imperative and does not require a direct answer. We use</w:t>
      </w:r>
      <w:r w:rsidRPr="001165AB">
        <w:rPr>
          <w:rFonts w:ascii="Verdana" w:eastAsia="Times New Roman" w:hAnsi="Verdana" w:cs="Times New Roman"/>
          <w:color w:val="000000"/>
          <w:sz w:val="19"/>
        </w:rPr>
        <w:t> </w:t>
      </w:r>
      <w:r w:rsidRPr="001165AB">
        <w:rPr>
          <w:rFonts w:ascii="Verdana" w:eastAsia="Times New Roman" w:hAnsi="Verdana" w:cs="Times New Roman"/>
          <w:i/>
          <w:iCs/>
          <w:color w:val="000000"/>
          <w:sz w:val="19"/>
          <w:szCs w:val="19"/>
        </w:rPr>
        <w:t>won't</w:t>
      </w:r>
      <w:r w:rsidRPr="001165AB">
        <w:rPr>
          <w:rFonts w:ascii="Verdana" w:eastAsia="Times New Roman" w:hAnsi="Verdana" w:cs="Times New Roman"/>
          <w:color w:val="000000"/>
          <w:sz w:val="19"/>
        </w:rPr>
        <w:t> </w:t>
      </w:r>
      <w:r w:rsidRPr="001165AB">
        <w:rPr>
          <w:rFonts w:ascii="Verdana" w:eastAsia="Times New Roman" w:hAnsi="Verdana" w:cs="Times New Roman"/>
          <w:color w:val="000000"/>
          <w:sz w:val="19"/>
          <w:szCs w:val="19"/>
        </w:rPr>
        <w:t>for invitations. We use</w:t>
      </w:r>
      <w:r w:rsidRPr="001165AB">
        <w:rPr>
          <w:rFonts w:ascii="Verdana" w:eastAsia="Times New Roman" w:hAnsi="Verdana" w:cs="Times New Roman"/>
          <w:color w:val="000000"/>
          <w:sz w:val="19"/>
        </w:rPr>
        <w:t> </w:t>
      </w:r>
      <w:r w:rsidRPr="001165AB">
        <w:rPr>
          <w:rFonts w:ascii="Verdana" w:eastAsia="Times New Roman" w:hAnsi="Verdana" w:cs="Times New Roman"/>
          <w:i/>
          <w:iCs/>
          <w:color w:val="000000"/>
          <w:sz w:val="19"/>
          <w:szCs w:val="19"/>
        </w:rPr>
        <w:t>can, can't, will, would</w:t>
      </w:r>
      <w:r w:rsidRPr="001165AB">
        <w:rPr>
          <w:rFonts w:ascii="Verdana" w:eastAsia="Times New Roman" w:hAnsi="Verdana" w:cs="Times New Roman"/>
          <w:color w:val="000000"/>
          <w:sz w:val="19"/>
        </w:rPr>
        <w:t> </w:t>
      </w:r>
      <w:r w:rsidRPr="001165AB">
        <w:rPr>
          <w:rFonts w:ascii="Verdana" w:eastAsia="Times New Roman" w:hAnsi="Verdana" w:cs="Times New Roman"/>
          <w:color w:val="000000"/>
          <w:sz w:val="19"/>
          <w:szCs w:val="19"/>
        </w:rPr>
        <w:t>for orders.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129"/>
        <w:gridCol w:w="2830"/>
        <w:gridCol w:w="4587"/>
      </w:tblGrid>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 </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imperative + question tag</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i/>
                <w:iCs/>
                <w:sz w:val="19"/>
                <w:szCs w:val="19"/>
              </w:rPr>
              <w:t>notes:</w:t>
            </w:r>
          </w:p>
        </w:tc>
      </w:tr>
      <w:tr w:rsidR="001165AB" w:rsidRPr="001165AB" w:rsidTr="001165A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invitation</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Take a seat, won't 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polite</w:t>
            </w:r>
          </w:p>
        </w:tc>
      </w:tr>
      <w:tr w:rsidR="001165AB" w:rsidRPr="001165AB" w:rsidTr="001165AB">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order</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Help me, can 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quite friendly</w:t>
            </w:r>
          </w:p>
        </w:tc>
      </w:tr>
      <w:tr w:rsidR="001165AB" w:rsidRPr="001165AB" w:rsidTr="001165A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Help me, can't 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quite friendly (some irritation?)</w:t>
            </w:r>
          </w:p>
        </w:tc>
      </w:tr>
      <w:tr w:rsidR="001165AB" w:rsidRPr="001165AB" w:rsidTr="001165A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Close the door, would 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quite polite</w:t>
            </w:r>
          </w:p>
        </w:tc>
      </w:tr>
      <w:tr w:rsidR="001165AB" w:rsidRPr="001165AB" w:rsidTr="001165A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 it now, will 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less polite</w:t>
            </w:r>
          </w:p>
        </w:tc>
      </w:tr>
      <w:tr w:rsidR="001165AB" w:rsidRPr="001165AB" w:rsidTr="001165A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165AB" w:rsidRPr="001165AB" w:rsidRDefault="001165AB" w:rsidP="001165AB">
            <w:pPr>
              <w:bidi w:val="0"/>
              <w:spacing w:after="0" w:line="240" w:lineRule="auto"/>
              <w:rPr>
                <w:rFonts w:ascii="Verdana" w:eastAsia="Times New Roman" w:hAnsi="Verdana" w:cs="Times New Roman"/>
                <w:sz w:val="19"/>
                <w:szCs w:val="19"/>
              </w:rPr>
            </w:pP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Don't forget, will you?</w:t>
            </w:r>
          </w:p>
        </w:tc>
        <w:tc>
          <w:tcPr>
            <w:tcW w:w="0" w:type="auto"/>
            <w:tcBorders>
              <w:top w:val="outset" w:sz="6" w:space="0" w:color="auto"/>
              <w:left w:val="outset" w:sz="6" w:space="0" w:color="auto"/>
              <w:bottom w:val="outset" w:sz="6" w:space="0" w:color="auto"/>
              <w:right w:val="outset" w:sz="6" w:space="0" w:color="auto"/>
            </w:tcBorders>
            <w:hideMark/>
          </w:tcPr>
          <w:p w:rsidR="001165AB" w:rsidRPr="001165AB" w:rsidRDefault="001165AB" w:rsidP="001165AB">
            <w:pPr>
              <w:bidi w:val="0"/>
              <w:spacing w:after="0" w:line="240" w:lineRule="auto"/>
              <w:rPr>
                <w:rFonts w:ascii="Verdana" w:eastAsia="Times New Roman" w:hAnsi="Verdana" w:cs="Times New Roman"/>
                <w:sz w:val="19"/>
                <w:szCs w:val="19"/>
              </w:rPr>
            </w:pPr>
            <w:r w:rsidRPr="001165AB">
              <w:rPr>
                <w:rFonts w:ascii="Verdana" w:eastAsia="Times New Roman" w:hAnsi="Verdana" w:cs="Times New Roman"/>
                <w:sz w:val="19"/>
                <w:szCs w:val="19"/>
              </w:rPr>
              <w:t>with negative imperatives only</w:t>
            </w:r>
            <w:r w:rsidRPr="001165AB">
              <w:rPr>
                <w:rFonts w:ascii="Verdana" w:eastAsia="Times New Roman" w:hAnsi="Verdana" w:cs="Times New Roman"/>
                <w:sz w:val="19"/>
              </w:rPr>
              <w:t> </w:t>
            </w:r>
            <w:r w:rsidRPr="001165AB">
              <w:rPr>
                <w:rFonts w:ascii="Verdana" w:eastAsia="Times New Roman" w:hAnsi="Verdana" w:cs="Times New Roman"/>
                <w:i/>
                <w:iCs/>
                <w:sz w:val="19"/>
                <w:szCs w:val="19"/>
              </w:rPr>
              <w:t>will</w:t>
            </w:r>
            <w:r w:rsidRPr="001165AB">
              <w:rPr>
                <w:rFonts w:ascii="Verdana" w:eastAsia="Times New Roman" w:hAnsi="Verdana" w:cs="Times New Roman"/>
                <w:sz w:val="19"/>
              </w:rPr>
              <w:t> </w:t>
            </w:r>
            <w:r w:rsidRPr="001165AB">
              <w:rPr>
                <w:rFonts w:ascii="Verdana" w:eastAsia="Times New Roman" w:hAnsi="Verdana" w:cs="Times New Roman"/>
                <w:sz w:val="19"/>
                <w:szCs w:val="19"/>
              </w:rPr>
              <w:t>is possible</w:t>
            </w:r>
          </w:p>
        </w:tc>
      </w:tr>
    </w:tbl>
    <w:p w:rsidR="001165AB" w:rsidRPr="001165AB" w:rsidRDefault="001165AB" w:rsidP="001165AB">
      <w:pPr>
        <w:bidi w:val="0"/>
        <w:spacing w:before="100" w:beforeAutospacing="1" w:after="100" w:afterAutospacing="1" w:line="240" w:lineRule="auto"/>
        <w:outlineLvl w:val="2"/>
        <w:rPr>
          <w:rFonts w:ascii="Verdana" w:eastAsia="Times New Roman" w:hAnsi="Verdana" w:cs="Times New Roman"/>
          <w:b/>
          <w:bCs/>
          <w:color w:val="000000"/>
          <w:sz w:val="20"/>
          <w:szCs w:val="20"/>
        </w:rPr>
      </w:pPr>
      <w:r w:rsidRPr="001165AB">
        <w:rPr>
          <w:rFonts w:ascii="Verdana" w:eastAsia="Times New Roman" w:hAnsi="Verdana" w:cs="Times New Roman"/>
          <w:b/>
          <w:bCs/>
          <w:color w:val="000000"/>
          <w:sz w:val="20"/>
          <w:szCs w:val="20"/>
        </w:rPr>
        <w:t>Same-way question tags</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Although the basic structure of tag questions is positive-negative or negative-positive, it is sometime possible to use a positive-positive or negative-negative structure. We use same-way question tags to express interest, surprise, anger etc, and not to make real questions.</w:t>
      </w:r>
    </w:p>
    <w:p w:rsidR="001165AB" w:rsidRPr="001165AB" w:rsidRDefault="001165AB" w:rsidP="001165AB">
      <w:pPr>
        <w:numPr>
          <w:ilvl w:val="0"/>
          <w:numId w:val="4"/>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So you're having a baby, are you? That's wonderful!</w:t>
      </w:r>
    </w:p>
    <w:p w:rsidR="001165AB" w:rsidRPr="001165AB" w:rsidRDefault="001165AB" w:rsidP="001165AB">
      <w:pPr>
        <w:numPr>
          <w:ilvl w:val="0"/>
          <w:numId w:val="4"/>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She wants to marry him, does she? Some chance!</w:t>
      </w:r>
    </w:p>
    <w:p w:rsidR="001165AB" w:rsidRPr="001165AB" w:rsidRDefault="001165AB" w:rsidP="001165AB">
      <w:pPr>
        <w:numPr>
          <w:ilvl w:val="0"/>
          <w:numId w:val="4"/>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So you think that's amusing, do you? Think again.</w:t>
      </w:r>
    </w:p>
    <w:p w:rsidR="001165AB" w:rsidRPr="001165AB" w:rsidRDefault="001165AB" w:rsidP="001165AB">
      <w:p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Negative-negative tag questions usually sound rather hostile:</w:t>
      </w:r>
    </w:p>
    <w:p w:rsidR="001165AB" w:rsidRPr="001165AB" w:rsidRDefault="001165AB" w:rsidP="001165AB">
      <w:pPr>
        <w:numPr>
          <w:ilvl w:val="0"/>
          <w:numId w:val="5"/>
        </w:numPr>
        <w:bidi w:val="0"/>
        <w:spacing w:before="100" w:beforeAutospacing="1" w:after="100" w:afterAutospacing="1" w:line="240" w:lineRule="auto"/>
        <w:rPr>
          <w:rFonts w:ascii="Verdana" w:eastAsia="Times New Roman" w:hAnsi="Verdana" w:cs="Times New Roman"/>
          <w:color w:val="000000"/>
          <w:sz w:val="19"/>
          <w:szCs w:val="19"/>
        </w:rPr>
      </w:pPr>
      <w:r w:rsidRPr="001165AB">
        <w:rPr>
          <w:rFonts w:ascii="Verdana" w:eastAsia="Times New Roman" w:hAnsi="Verdana" w:cs="Times New Roman"/>
          <w:color w:val="000000"/>
          <w:sz w:val="19"/>
          <w:szCs w:val="19"/>
        </w:rPr>
        <w:t>So you don't like my looks, don't you?</w:t>
      </w:r>
    </w:p>
    <w:p w:rsidR="001165AB" w:rsidRPr="001165AB" w:rsidRDefault="001165AB" w:rsidP="001165AB">
      <w:pPr>
        <w:jc w:val="center"/>
        <w:rPr>
          <w:b/>
          <w:bCs/>
        </w:rPr>
      </w:pPr>
      <w:r w:rsidRPr="001165AB">
        <w:rPr>
          <w:b/>
          <w:bCs/>
        </w:rPr>
        <w:t>( adopted from English.club.com)</w:t>
      </w:r>
    </w:p>
    <w:p w:rsidR="001165AB" w:rsidRPr="001165AB" w:rsidRDefault="001165AB"/>
    <w:sectPr w:rsidR="001165AB" w:rsidRPr="001165AB" w:rsidSect="001165AB">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nap ITC">
    <w:panose1 w:val="04040A07060A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313C"/>
    <w:multiLevelType w:val="multilevel"/>
    <w:tmpl w:val="06B0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B54EBA"/>
    <w:multiLevelType w:val="multilevel"/>
    <w:tmpl w:val="1174E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F2778F"/>
    <w:multiLevelType w:val="multilevel"/>
    <w:tmpl w:val="F2D2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101D94"/>
    <w:multiLevelType w:val="multilevel"/>
    <w:tmpl w:val="B902F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AB63E5"/>
    <w:multiLevelType w:val="multilevel"/>
    <w:tmpl w:val="05CC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defaultTabStop w:val="720"/>
  <w:characterSpacingControl w:val="doNotCompress"/>
  <w:compat/>
  <w:rsids>
    <w:rsidRoot w:val="001165AB"/>
    <w:rsid w:val="00021370"/>
    <w:rsid w:val="001165AB"/>
    <w:rsid w:val="00361AFE"/>
    <w:rsid w:val="005552CA"/>
    <w:rsid w:val="0097145A"/>
    <w:rsid w:val="009B022A"/>
    <w:rsid w:val="00AC3B50"/>
    <w:rsid w:val="00D823C6"/>
    <w:rsid w:val="00EB68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CA"/>
    <w:pPr>
      <w:bidi/>
    </w:pPr>
  </w:style>
  <w:style w:type="paragraph" w:styleId="1">
    <w:name w:val="heading 1"/>
    <w:basedOn w:val="a"/>
    <w:next w:val="a"/>
    <w:link w:val="1Char"/>
    <w:uiPriority w:val="9"/>
    <w:qFormat/>
    <w:rsid w:val="001165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Char"/>
    <w:uiPriority w:val="9"/>
    <w:qFormat/>
    <w:rsid w:val="001165A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1165AB"/>
    <w:rPr>
      <w:rFonts w:ascii="Times New Roman" w:eastAsia="Times New Roman" w:hAnsi="Times New Roman" w:cs="Times New Roman"/>
      <w:b/>
      <w:bCs/>
      <w:sz w:val="27"/>
      <w:szCs w:val="27"/>
    </w:rPr>
  </w:style>
  <w:style w:type="character" w:customStyle="1" w:styleId="apple-style-span">
    <w:name w:val="apple-style-span"/>
    <w:basedOn w:val="a0"/>
    <w:rsid w:val="001165AB"/>
  </w:style>
  <w:style w:type="character" w:customStyle="1" w:styleId="apple-converted-space">
    <w:name w:val="apple-converted-space"/>
    <w:basedOn w:val="a0"/>
    <w:rsid w:val="001165AB"/>
  </w:style>
  <w:style w:type="paragraph" w:styleId="a3">
    <w:name w:val="Normal (Web)"/>
    <w:basedOn w:val="a"/>
    <w:uiPriority w:val="99"/>
    <w:semiHidden/>
    <w:unhideWhenUsed/>
    <w:rsid w:val="001165A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1165AB"/>
  </w:style>
  <w:style w:type="character" w:customStyle="1" w:styleId="c3">
    <w:name w:val="c3"/>
    <w:basedOn w:val="a0"/>
    <w:rsid w:val="001165AB"/>
  </w:style>
  <w:style w:type="character" w:styleId="Hyperlink">
    <w:name w:val="Hyperlink"/>
    <w:basedOn w:val="a0"/>
    <w:uiPriority w:val="99"/>
    <w:semiHidden/>
    <w:unhideWhenUsed/>
    <w:rsid w:val="001165AB"/>
    <w:rPr>
      <w:color w:val="0000FF"/>
      <w:u w:val="single"/>
    </w:rPr>
  </w:style>
  <w:style w:type="character" w:customStyle="1" w:styleId="1Char">
    <w:name w:val="عنوان 1 Char"/>
    <w:basedOn w:val="a0"/>
    <w:link w:val="1"/>
    <w:uiPriority w:val="9"/>
    <w:rsid w:val="001165AB"/>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Char"/>
    <w:uiPriority w:val="99"/>
    <w:semiHidden/>
    <w:unhideWhenUsed/>
    <w:rsid w:val="00361AF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61A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522060">
      <w:bodyDiv w:val="1"/>
      <w:marLeft w:val="0"/>
      <w:marRight w:val="0"/>
      <w:marTop w:val="0"/>
      <w:marBottom w:val="0"/>
      <w:divBdr>
        <w:top w:val="none" w:sz="0" w:space="0" w:color="auto"/>
        <w:left w:val="none" w:sz="0" w:space="0" w:color="auto"/>
        <w:bottom w:val="none" w:sz="0" w:space="0" w:color="auto"/>
        <w:right w:val="none" w:sz="0" w:space="0" w:color="auto"/>
      </w:divBdr>
    </w:div>
    <w:div w:id="1096098591">
      <w:bodyDiv w:val="1"/>
      <w:marLeft w:val="0"/>
      <w:marRight w:val="0"/>
      <w:marTop w:val="0"/>
      <w:marBottom w:val="0"/>
      <w:divBdr>
        <w:top w:val="none" w:sz="0" w:space="0" w:color="auto"/>
        <w:left w:val="none" w:sz="0" w:space="0" w:color="auto"/>
        <w:bottom w:val="none" w:sz="0" w:space="0" w:color="auto"/>
        <w:right w:val="none" w:sz="0" w:space="0" w:color="auto"/>
      </w:divBdr>
      <w:divsChild>
        <w:div w:id="618340394">
          <w:marLeft w:val="0"/>
          <w:marRight w:val="0"/>
          <w:marTop w:val="0"/>
          <w:marBottom w:val="0"/>
          <w:divBdr>
            <w:top w:val="none" w:sz="0" w:space="0" w:color="auto"/>
            <w:left w:val="none" w:sz="0" w:space="0" w:color="auto"/>
            <w:bottom w:val="none" w:sz="0" w:space="0" w:color="auto"/>
            <w:right w:val="none" w:sz="0" w:space="0" w:color="auto"/>
          </w:divBdr>
        </w:div>
        <w:div w:id="526648643">
          <w:marLeft w:val="0"/>
          <w:marRight w:val="0"/>
          <w:marTop w:val="0"/>
          <w:marBottom w:val="0"/>
          <w:divBdr>
            <w:top w:val="none" w:sz="0" w:space="0" w:color="auto"/>
            <w:left w:val="none" w:sz="0" w:space="0" w:color="auto"/>
            <w:bottom w:val="none" w:sz="0" w:space="0" w:color="auto"/>
            <w:right w:val="none" w:sz="0" w:space="0" w:color="auto"/>
          </w:divBdr>
        </w:div>
        <w:div w:id="1710573550">
          <w:marLeft w:val="0"/>
          <w:marRight w:val="0"/>
          <w:marTop w:val="0"/>
          <w:marBottom w:val="0"/>
          <w:divBdr>
            <w:top w:val="none" w:sz="0" w:space="0" w:color="auto"/>
            <w:left w:val="none" w:sz="0" w:space="0" w:color="auto"/>
            <w:bottom w:val="none" w:sz="0" w:space="0" w:color="auto"/>
            <w:right w:val="none" w:sz="0" w:space="0" w:color="auto"/>
          </w:divBdr>
        </w:div>
      </w:divsChild>
    </w:div>
    <w:div w:id="1187792359">
      <w:bodyDiv w:val="1"/>
      <w:marLeft w:val="0"/>
      <w:marRight w:val="0"/>
      <w:marTop w:val="0"/>
      <w:marBottom w:val="0"/>
      <w:divBdr>
        <w:top w:val="none" w:sz="0" w:space="0" w:color="auto"/>
        <w:left w:val="none" w:sz="0" w:space="0" w:color="auto"/>
        <w:bottom w:val="none" w:sz="0" w:space="0" w:color="auto"/>
        <w:right w:val="none" w:sz="0" w:space="0" w:color="auto"/>
      </w:divBdr>
    </w:div>
    <w:div w:id="181680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969</Words>
  <Characters>5528</Characters>
  <Application>Microsoft Office Word</Application>
  <DocSecurity>0</DocSecurity>
  <Lines>46</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Company>
  <LinksUpToDate>false</LinksUpToDate>
  <CharactersWithSpaces>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2011-04-29T13:33:00Z</dcterms:created>
  <dcterms:modified xsi:type="dcterms:W3CDTF">2011-04-29T13:55:00Z</dcterms:modified>
</cp:coreProperties>
</file>