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22" w:rsidRDefault="00274C1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7" type="#_x0000_t136" style="position:absolute;left:0;text-align:left;margin-left:29pt;margin-top:-16.85pt;width:262pt;height:28pt;z-index:251686912" fillcolor="#8488c4" strokecolor="#31849b [2408]">
            <v:fill color2="#96ab94" rotate="t" colors="0 #8488c4;34734f #d4deff;54395f #d4deff;1 #96ab94" method="none" focus="100%" type="gradient"/>
            <v:shadow color="silver" opacity="52429f"/>
            <v:textpath style="font-family:&quot;Mudir MT&quot;;font-size:9pt;v-text-kern:t" trim="t" fitpath="t" string="بناء شخصية الطالبة وتحصينها ذاتيا ضد أي سلوكيات سيئة"/>
            <w10:wrap type="square"/>
          </v:shape>
        </w:pict>
      </w:r>
      <w:r>
        <w:rPr>
          <w:noProof/>
        </w:rPr>
        <w:pict>
          <v:shape id="_x0000_s1036" type="#_x0000_t136" style="position:absolute;left:0;text-align:left;margin-left:426pt;margin-top:-21.85pt;width:208pt;height:38pt;z-index:251669504" fillcolor="#03d4a8" stroked="f" strokecolor="white [3212]">
            <v:fill color2="#005cbf" focusposition="1,1" focussize="" colors="0 #03d4a8;.25 #21d6e0;.75 #0087e6;1 #005cbf" method="none" focus="100%" type="gradient"/>
            <v:shadow color="#868686" opacity=".5" offset="6pt,-6pt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Times New Roman&quot;;font-size:18pt;v-text-kern:t" trim="t" fitpath="t" string="دور المرشدة في شخصية الطالبة وتحصينها ذاتيا ضد أي سلوك سيء"/>
            <w10:wrap type="square"/>
          </v:shape>
        </w:pict>
      </w:r>
      <w:r>
        <w:rPr>
          <w:noProof/>
        </w:rPr>
        <w:pict>
          <v:roundrect id="_x0000_s1035" style="position:absolute;left:0;text-align:left;margin-left:350pt;margin-top:-28.85pt;width:323pt;height:551pt;z-index:251667456" arcsize="10923f" filled="f" stroked="f">
            <v:textbox style="mso-next-textbox:#_x0000_s1035">
              <w:txbxContent>
                <w:p w:rsidR="00F1612A" w:rsidRDefault="00F1612A" w:rsidP="00F1612A">
                  <w:pPr>
                    <w:spacing w:line="240" w:lineRule="auto"/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  <w:p w:rsidR="00F1612A" w:rsidRPr="00F1612A" w:rsidRDefault="00A96487" w:rsidP="00F1612A">
                  <w:pPr>
                    <w:spacing w:line="240" w:lineRule="auto"/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إن الدور الذي يقوم به المرشد من خلال هذا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الأسلوب يقوم على التخطيط للجلسات الإرشادية المزمع القيام بها وكذا تحديد الوقت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الملائم لتنفيذها ، ويفضل المرشد أن يعطي لأفراد الجماعية المشاركين في الجلسة فرصة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الحوار وتبادل الآراء بينهم وأن لا يحتكر المناقشة وأن يختار أفراد الجماعة قائداً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من بينهم ليقوم بالتنسيق وتنظيم الحوار ويتراوح عدد الأفراد المشاركين من ( 7 ـ 10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)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أفراد ويصل إلى أكثر من ذلك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.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وكما أنه يستحسن أحياناً أن تكون الجماعة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متجانسة عقلياً واجتماعياً حتى يتمكن المرشد من التعامل مع جميع أعضائها في مستوى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يناسب الجميع ، ومدة الجلسة الجماعية تتراوح ما بين نصف ساعة إلى ساعة تقريباً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A601F1" w:rsidRPr="00F1612A" w:rsidRDefault="00F1612A" w:rsidP="00F1612A">
                  <w:pPr>
                    <w:spacing w:line="240" w:lineRule="auto"/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  <w:rtl/>
                    </w:rPr>
                  </w:pP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ويتم تنفيذ الجلسات وفقاً للإجراءات التاليـة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: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الجلسة الاولى : التعارف بين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الأعضاء المشاركين وطرح أولويات المشكلة والتعرف على الأسباب والدوافع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المؤدية إلى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وجود المشكلة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.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الجلسة الثانية : استكمال الجلسة الأولى وعرض النتائج المترتبة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على التمادي في المشكلة وإعطاء المشاركين واجباً منزلياً متعلقاً بالمشكلة يمكنهم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من الإجابة عليه في المنزل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.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الجلسة الثالثة : مناقشة الواجب المنزلي الذي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أُعطى للمشاركين قبل نهاية الجلسة الثانية ويقترح استضافة أحد المعنيين بموضوع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الجلسة ومناقشته من قبل المسترشدين ، ويمكن عرض بعض جوانب المشكلة من خلال مشهد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تمثيلي يقوم به المشاركون وبإمكانهم تبادل الأدوار التمثيلية فيه ويطلق على هذا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النوع بالتمثيل النفسي المسرحي أو تمثيل المشكلات النفسية أو الاجتماعية الجلسة الرابعة أو الختامية : وتناقش فيه العوامل المؤدية للتخلص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من المشكلة من قبل المشاركين في الجلسة وتصاغ فيه التوصيات التي يتفق عليها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المشاركون لكي يقوم المرشد بمتابعتها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t xml:space="preserve"> .</w:t>
                  </w:r>
                  <w:r w:rsidRPr="00F1612A">
                    <w:rPr>
                      <w:rFonts w:ascii="Arial" w:hAnsi="Arial" w:cs="Akhbar MT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  <w:p w:rsidR="00A96487" w:rsidRPr="00F1612A" w:rsidRDefault="00A96487" w:rsidP="00F1612A">
                  <w:pPr>
                    <w:spacing w:line="240" w:lineRule="auto"/>
                    <w:jc w:val="both"/>
                    <w:rPr>
                      <w:rFonts w:cs="Akhbar MT"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34" style="position:absolute;left:0;text-align:left;margin-left:340pt;margin-top:-34.85pt;width:325pt;height:503pt;z-index:251666432" arcsize="10923f" filled="f" strokecolor="#39f" strokeweight="1.5pt">
            <v:stroke dashstyle="longDash"/>
            <v:shadow on="t" opacity=".5" offset="6pt,-6pt"/>
            <w10:wrap anchorx="page"/>
          </v:roundrect>
        </w:pict>
      </w:r>
      <w:r>
        <w:rPr>
          <w:noProof/>
        </w:rPr>
        <w:pict>
          <v:roundrect id="_x0000_s1027" style="position:absolute;left:0;text-align:left;margin-left:-15pt;margin-top:-28.85pt;width:322pt;height:486pt;z-index:251659264" arcsize="10923f" filled="f" stroked="f">
            <v:textbox style="mso-next-textbox:#_x0000_s1027">
              <w:txbxContent>
                <w:p w:rsidR="009B01AD" w:rsidRDefault="009B01AD" w:rsidP="009B01AD">
                  <w:pPr>
                    <w:spacing w:after="0" w:line="240" w:lineRule="auto"/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EA5D22" w:rsidRPr="009B01AD" w:rsidRDefault="00EA5D22" w:rsidP="009B01AD">
                  <w:pPr>
                    <w:spacing w:after="0" w:line="240" w:lineRule="auto"/>
                    <w:rPr>
                      <w:rFonts w:cs="Akhbar MT"/>
                      <w:sz w:val="28"/>
                      <w:szCs w:val="28"/>
                      <w:rtl/>
                    </w:rPr>
                  </w:pP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هو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إعطاء التوجيه والإرشاد والمشورة للطالب</w:t>
                  </w:r>
                  <w:r w:rsidRPr="009B01AD">
                    <w:rPr>
                      <w:rFonts w:ascii="Arial" w:hAnsi="Arial" w:cs="Akhbar MT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ة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بشكل مباشر</w:t>
                  </w:r>
                  <w:r w:rsidRPr="009B01AD">
                    <w:rPr>
                      <w:rFonts w:ascii="Arial" w:hAnsi="Arial" w:cs="Akhbar MT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أو غير مباشر 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في حل مشكل</w:t>
                  </w:r>
                  <w:r w:rsidRPr="009B01AD">
                    <w:rPr>
                      <w:rFonts w:ascii="Arial" w:hAnsi="Arial" w:cs="Akhbar MT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اتها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التي </w:t>
                  </w:r>
                  <w:r w:rsidRPr="009B01AD">
                    <w:rPr>
                      <w:rFonts w:ascii="Arial" w:hAnsi="Arial" w:cs="Akhbar MT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ت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عاني منها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وفيه </w:t>
                  </w:r>
                  <w:r w:rsidRPr="009B01AD">
                    <w:rPr>
                      <w:rFonts w:ascii="Arial" w:hAnsi="Arial" w:cs="Akhbar MT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ت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تحمل المرشد</w:t>
                  </w:r>
                  <w:r w:rsidRPr="009B01AD">
                    <w:rPr>
                      <w:rFonts w:ascii="Arial" w:hAnsi="Arial" w:cs="Akhbar MT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ة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مسئولية أكبر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</w:rPr>
                    <w:t xml:space="preserve"> .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ويهدف</w:t>
                  </w:r>
                  <w:r w:rsidRPr="009B01AD">
                    <w:rPr>
                      <w:rFonts w:ascii="Arial" w:hAnsi="Arial" w:cs="Akhbar MT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إلى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: حل مشكلات الطالب</w:t>
                  </w:r>
                  <w:r w:rsidRPr="009B01AD">
                    <w:rPr>
                      <w:rFonts w:ascii="Arial" w:hAnsi="Arial" w:cs="Akhbar MT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ة ذاتيا ضدأي سلوكيات سيئة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</w:p>
                <w:p w:rsidR="009B01AD" w:rsidRDefault="009B01AD" w:rsidP="009B01AD">
                  <w:pPr>
                    <w:spacing w:after="0" w:line="240" w:lineRule="auto"/>
                    <w:rPr>
                      <w:rFonts w:cs="Akhbar MT"/>
                      <w:sz w:val="32"/>
                      <w:szCs w:val="32"/>
                      <w:rtl/>
                    </w:rPr>
                  </w:pPr>
                </w:p>
                <w:p w:rsidR="009B01AD" w:rsidRPr="009B01AD" w:rsidRDefault="009B01AD" w:rsidP="009B01AD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714" w:hanging="357"/>
                    <w:rPr>
                      <w:rFonts w:cs="Akhbar MT"/>
                      <w:sz w:val="28"/>
                      <w:szCs w:val="28"/>
                    </w:rPr>
                  </w:pP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لابد من معرفة المشكلة التي يعاني منها الطالب لمساعدته في حلها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وعلاجها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</w:rPr>
                    <w:t xml:space="preserve"> .</w:t>
                  </w:r>
                </w:p>
                <w:p w:rsidR="009B01AD" w:rsidRPr="009B01AD" w:rsidRDefault="009B01AD" w:rsidP="009B01AD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714" w:hanging="357"/>
                    <w:rPr>
                      <w:rFonts w:cs="Akhbar MT"/>
                      <w:sz w:val="28"/>
                      <w:szCs w:val="28"/>
                    </w:rPr>
                  </w:pP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تحليل العوامل وجمع المعلومات للوصول إلى تحديد واضح لجميع ما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يتعلق بالمشكلة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</w:rPr>
                    <w:t xml:space="preserve"> .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</w:p>
                <w:p w:rsidR="009B01AD" w:rsidRPr="009B01AD" w:rsidRDefault="009B01AD" w:rsidP="009B01AD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714" w:hanging="357"/>
                    <w:rPr>
                      <w:rFonts w:cs="Akhbar MT"/>
                      <w:sz w:val="28"/>
                      <w:szCs w:val="28"/>
                    </w:rPr>
                  </w:pP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عرض وإعطاء الحلول المناسبة لطالب المساعدة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</w:rPr>
                    <w:t xml:space="preserve"> .</w:t>
                  </w:r>
                </w:p>
                <w:p w:rsidR="009B01AD" w:rsidRPr="009B01AD" w:rsidRDefault="009B01AD" w:rsidP="009B01AD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714" w:hanging="357"/>
                    <w:rPr>
                      <w:rFonts w:cs="Akhbar MT"/>
                      <w:sz w:val="28"/>
                      <w:szCs w:val="28"/>
                    </w:rPr>
                  </w:pP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الإشراف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والمتابعة على مدى نجاح عملية الإرشاد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</w:rPr>
                    <w:t xml:space="preserve"> .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</w:p>
                <w:p w:rsidR="009B01AD" w:rsidRPr="009B01AD" w:rsidRDefault="009B01AD" w:rsidP="009B01AD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714" w:hanging="357"/>
                    <w:rPr>
                      <w:rFonts w:cs="Akhbar MT"/>
                      <w:sz w:val="28"/>
                      <w:szCs w:val="28"/>
                    </w:rPr>
                  </w:pP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الطالب ليس لديه معلومات بل هو متلقي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B01AD">
                    <w:rPr>
                      <w:rFonts w:ascii="Arial" w:hAnsi="Arial" w:cs="Akhbar M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للمعلومات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26" style="position:absolute;left:0;text-align:left;margin-left:-22pt;margin-top:-34.85pt;width:334pt;height:503pt;z-index:251658240" arcsize="10923f" filled="f" strokecolor="#39f" strokeweight="1.5pt">
            <v:stroke dashstyle="longDash"/>
            <v:shadow on="t" opacity=".5" offset="6pt,-6pt"/>
            <w10:wrap anchorx="page"/>
          </v:roundrect>
        </w:pict>
      </w:r>
    </w:p>
    <w:p w:rsidR="00EA5D22" w:rsidRDefault="00EA5D22"/>
    <w:p w:rsidR="00EA5D22" w:rsidRDefault="00EA5D22"/>
    <w:p w:rsidR="00EA5D22" w:rsidRDefault="00274C12">
      <w:r>
        <w:rPr>
          <w:noProof/>
        </w:rPr>
        <w:pict>
          <v:shape id="_x0000_s1028" type="#_x0000_t136" style="position:absolute;left:0;text-align:left;margin-left:189pt;margin-top:5.85pt;width:102pt;height:50.95pt;z-index:251661312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Farsi Simple Bold&quot;;v-text-kern:t" trim="t" fitpath="t" string="شروطه"/>
            <w10:wrap type="square"/>
          </v:shape>
        </w:pict>
      </w:r>
    </w:p>
    <w:p w:rsidR="00EA5D22" w:rsidRDefault="00EA5D22"/>
    <w:p w:rsidR="00EA5D22" w:rsidRDefault="00EA5D22"/>
    <w:p w:rsidR="00EA5D22" w:rsidRDefault="00EA5D22"/>
    <w:p w:rsidR="00EA5D22" w:rsidRDefault="00EA5D22"/>
    <w:p w:rsidR="00EA5D22" w:rsidRDefault="00EA5D22"/>
    <w:p w:rsidR="00EA5D22" w:rsidRDefault="00EA5D22"/>
    <w:p w:rsidR="00EA5D22" w:rsidRDefault="00EA5D22"/>
    <w:p w:rsidR="00EA5D22" w:rsidRDefault="00EA5D22"/>
    <w:p w:rsidR="00EA5D22" w:rsidRDefault="00EA5D22"/>
    <w:p w:rsidR="00EA5D22" w:rsidRDefault="00274C12">
      <w:r>
        <w:rPr>
          <w:noProof/>
        </w:rPr>
        <w:pict>
          <v:oval id="_x0000_s1032" style="position:absolute;left:0;text-align:left;margin-left:-166.25pt;margin-top:15.4pt;width:68pt;height:50pt;z-index:251665408" filled="f">
            <v:shadow on="t" opacity=".5" offset="6pt,-6pt"/>
            <w10:wrap anchorx="page"/>
          </v:oval>
        </w:pict>
      </w:r>
      <w:r>
        <w:rPr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9" type="#_x0000_t174" style="position:absolute;left:0;text-align:left;margin-left:22pt;margin-top:24.4pt;width:236pt;height:87pt;z-index:251663360" fillcolor="#9400ed" stroked="f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o:extrusion v:ext="view" backdepth="1in" type="perspective"/>
            <v:textpath style="font-family:&quot;Arial Black&quot;;v-text-kern:t" trim="t" fitpath="t" string="مزاياه&#10;هو التركيز الجاد على حل مشكلة الطالبة&#10;"/>
            <w10:wrap type="square"/>
          </v:shape>
        </w:pict>
      </w:r>
    </w:p>
    <w:p w:rsidR="00EA5D22" w:rsidRDefault="00EA5D22"/>
    <w:p w:rsidR="00EA5D22" w:rsidRDefault="00274C12"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1" type="#_x0000_t122" style="position:absolute;left:0;text-align:left;margin-left:-250.25pt;margin-top:2.5pt;width:246pt;height:65pt;z-index:251664384" filled="f">
            <v:shadow on="t" opacity=".5" offset="6pt,-6pt"/>
            <w10:wrap anchorx="page"/>
          </v:shape>
        </w:pict>
      </w:r>
    </w:p>
    <w:p w:rsidR="00EA5D22" w:rsidRDefault="00274C12">
      <w:r>
        <w:rPr>
          <w:noProof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2" type="#_x0000_t172" style="position:absolute;left:0;text-align:left;margin-left:76pt;margin-top:-24.85pt;width:145pt;height:87pt;z-index:251679744" adj="0" fillcolor="black">
            <v:shadow color="#868686"/>
            <v:textpath style="font-family:&quot;Diwani Letter&quot;;font-size:18pt;v-text-kern:t" trim="t" fitpath="t" string="بسم الله الرحمن الرحيم&#10;المملكة العربية السعودية&#10;وزارة التربية والتعليم&#10;إبتدائية"/>
            <w10:wrap type="square"/>
          </v:shape>
        </w:pict>
      </w:r>
      <w:r w:rsidR="00382604" w:rsidRPr="00382604">
        <w:rPr>
          <w:rFonts w:cs="Arial"/>
          <w:noProof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-315595</wp:posOffset>
            </wp:positionV>
            <wp:extent cx="590550" cy="736600"/>
            <wp:effectExtent l="19050" t="0" r="0" b="0"/>
            <wp:wrapSquare wrapText="bothSides"/>
            <wp:docPr id="1" name="صورة 0" descr="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7" type="#_x0000_t136" style="position:absolute;left:0;text-align:left;margin-left:407pt;margin-top:-21.8pt;width:234pt;height:27pt;z-index:251671552;mso-position-horizontal-relative:text;mso-position-vertical-relative:text" adj=",10800" fillcolor="#e36c0a [2409]" stroked="f" strokecolor="black [3213]">
            <v:fill color2="#7f7f7f"/>
            <v:shadow on="t" color="silver" opacity="52429f" offset="3pt,3pt"/>
            <v:textpath style="font-family:&quot;Times New Roman&quot;;font-size:18pt;v-text-kern:t" trim="t" fitpath="t" string="الإطار العام لرعاية السلوك واستراتيجيات تعديله"/>
            <w10:wrap type="square"/>
          </v:shape>
        </w:pict>
      </w:r>
      <w:r>
        <w:rPr>
          <w:noProof/>
        </w:rPr>
        <w:pict>
          <v:roundrect id="_x0000_s1040" style="position:absolute;left:0;text-align:left;margin-left:348pt;margin-top:-30.85pt;width:318pt;height:505pt;z-index:251674624;mso-position-horizontal-relative:text;mso-position-vertical-relative:text" arcsize="10923f" filled="f" stroked="f">
            <v:shadow opacity=".5" offset="6pt,-6pt"/>
            <v:textbox>
              <w:txbxContent>
                <w:p w:rsidR="00A601F1" w:rsidRDefault="00A601F1" w:rsidP="00A601F1">
                  <w:pPr>
                    <w:rPr>
                      <w:rFonts w:ascii="Arial Black" w:hAnsi="Arial Black" w:cs="Arial"/>
                      <w:b/>
                      <w:bCs/>
                      <w:color w:val="0000FF"/>
                      <w:sz w:val="27"/>
                      <w:szCs w:val="27"/>
                      <w:rtl/>
                    </w:rPr>
                  </w:pPr>
                </w:p>
                <w:p w:rsidR="00F1612A" w:rsidRPr="00A601F1" w:rsidRDefault="00F1612A" w:rsidP="00F1612A">
                  <w:pPr>
                    <w:jc w:val="both"/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  <w:rtl/>
                    </w:rPr>
                  </w:pP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  <w:rtl/>
                    </w:rPr>
                    <w:t>ويهدف إلى رعاية سلوك الطلاب وغرس القيم السلوكية والمثل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  <w:rtl/>
                    </w:rPr>
                    <w:t>العليا والأخلاق الإسلامية في نفوس الطلاب، وتحصينهم ذاتيا من ممارسة السلوكيات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  <w:rtl/>
                    </w:rPr>
                    <w:t>الخاطئة بمشاركة المؤسسات الفاعلة في المجتمع مثل المسجد والإعلام والأندية، ويتم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  <w:rtl/>
                    </w:rPr>
                    <w:t>العمل على تحقيق ذلك من خلال تنفيذ ورش عمل تدريبية للطلاب لتحسين مهاراتهم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  <w:rtl/>
                    </w:rPr>
                    <w:t>الاجتماعية في التعامل مع الآخرين، وتكوين ورش حوارية للطلاب من كل فصل تعقد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  <w:rtl/>
                    </w:rPr>
                    <w:t>اجتماعاتها بشكل دوري للمناقشة والحوار، وتكوين فريق إرشادي بالمدرسة يتكفل كل عضو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  <w:rtl/>
                    </w:rPr>
                    <w:t>من الفريق برعاية ما معدله 30 طالبا، وتنفيذ لقاءات تربوية بأولياء الأمور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  <w:rtl/>
                    </w:rPr>
                    <w:t>والمعلمين والطلاب من خلال مجالس المدرسة، واستخدام المطويات والنشرات بمساعدة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  <w:rtl/>
                    </w:rPr>
                    <w:t>المجتمع المحلي في مجال تنمية السلوك الصحيح وتعديل الخاطئ، وتكريم الطلاب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  <w:rtl/>
                    </w:rPr>
                    <w:t>المتميزين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7"/>
                      <w:szCs w:val="27"/>
                      <w:rtl/>
                    </w:rPr>
                    <w:t xml:space="preserve"> 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  <w:rtl/>
                    </w:rPr>
                    <w:t>سلوكيا لخلق تنافس شريف بين الطلاب في التحلي بالسلوكيات الإيجابية</w:t>
                  </w:r>
                  <w:r w:rsidRPr="00A601F1">
                    <w:rPr>
                      <w:rFonts w:asciiTheme="majorBidi" w:hAnsiTheme="majorBidi" w:cs="Akhbar MT"/>
                      <w:b/>
                      <w:bCs/>
                      <w:sz w:val="24"/>
                      <w:szCs w:val="24"/>
                    </w:rPr>
                    <w:t xml:space="preserve"> .</w:t>
                  </w:r>
                </w:p>
                <w:p w:rsidR="00A601F1" w:rsidRDefault="00A601F1" w:rsidP="00A601F1">
                  <w:pPr>
                    <w:rPr>
                      <w:rFonts w:ascii="Arial Black" w:hAnsi="Arial Black" w:cs="Arial"/>
                      <w:b/>
                      <w:bCs/>
                      <w:color w:val="0000FF"/>
                      <w:sz w:val="27"/>
                      <w:szCs w:val="27"/>
                      <w:rtl/>
                    </w:rPr>
                  </w:pPr>
                </w:p>
                <w:p w:rsidR="00F1612A" w:rsidRDefault="00F1612A" w:rsidP="00F1612A">
                  <w:pPr>
                    <w:rPr>
                      <w:rFonts w:ascii="Arial Black" w:hAnsi="Arial Black" w:cs="Akhbar MT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1612A" w:rsidRPr="00F1612A" w:rsidRDefault="00F1612A" w:rsidP="00F1612A">
                  <w:pPr>
                    <w:rPr>
                      <w:rFonts w:ascii="Arial" w:hAnsi="Arial" w:cs="Akhbar MT"/>
                      <w:b/>
                      <w:bCs/>
                      <w:sz w:val="24"/>
                      <w:szCs w:val="24"/>
                      <w:rtl/>
                    </w:rPr>
                  </w:pPr>
                  <w:r w:rsidRPr="00F1612A">
                    <w:rPr>
                      <w:rFonts w:ascii="Arial Black" w:hAnsi="Arial Black" w:cs="Akhbar MT"/>
                      <w:b/>
                      <w:bCs/>
                      <w:sz w:val="24"/>
                      <w:szCs w:val="24"/>
                      <w:rtl/>
                    </w:rPr>
                    <w:t>وتهدف إلى تحقيق النمو المناسب للطفل في مراحل مبكرة من خلال</w:t>
                  </w:r>
                  <w:r w:rsidRPr="00F1612A">
                    <w:rPr>
                      <w:rFonts w:ascii="Arial Black" w:hAnsi="Arial Black" w:cs="Akhbar M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 Black" w:hAnsi="Arial Black" w:cs="Akhbar MT"/>
                      <w:b/>
                      <w:bCs/>
                      <w:sz w:val="24"/>
                      <w:szCs w:val="24"/>
                      <w:rtl/>
                    </w:rPr>
                    <w:t>رعاية شخصيته في جميع جوانبها الجسمية والنفسية والعقلية والاجتماعية، والعمل على</w:t>
                  </w:r>
                  <w:r w:rsidRPr="00F1612A">
                    <w:rPr>
                      <w:rFonts w:ascii="Arial Black" w:hAnsi="Arial Black" w:cs="Akhbar M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 Black" w:hAnsi="Arial Black" w:cs="Akhbar MT"/>
                      <w:b/>
                      <w:bCs/>
                      <w:sz w:val="24"/>
                      <w:szCs w:val="24"/>
                      <w:rtl/>
                    </w:rPr>
                    <w:t>تحقيق ذلك في ضوء إطلاع معلمي الصفوف الأولية على هذه الخطة الإرشادية، ومتابعتها</w:t>
                  </w:r>
                  <w:r w:rsidRPr="00F1612A">
                    <w:rPr>
                      <w:rFonts w:ascii="Arial Black" w:hAnsi="Arial Black" w:cs="Akhbar M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 Black" w:hAnsi="Arial Black" w:cs="Akhbar MT"/>
                      <w:b/>
                      <w:bCs/>
                      <w:sz w:val="24"/>
                      <w:szCs w:val="24"/>
                      <w:rtl/>
                    </w:rPr>
                    <w:t>من قبل مدير المدرسة، والتعاون البناء مع أسرة الطالب من خلال توزيع نشرات تربوية</w:t>
                  </w:r>
                  <w:r w:rsidRPr="00F1612A">
                    <w:rPr>
                      <w:rFonts w:ascii="Arial Black" w:hAnsi="Arial Black" w:cs="Akhbar M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 Black" w:hAnsi="Arial Black" w:cs="Akhbar MT"/>
                      <w:b/>
                      <w:bCs/>
                      <w:sz w:val="24"/>
                      <w:szCs w:val="24"/>
                      <w:rtl/>
                    </w:rPr>
                    <w:t>عند تسجيل الطلاب المستجدين تعرف أولياء الأمور بآليات التعامل الصحيحة مع الأطفال</w:t>
                  </w:r>
                  <w:r w:rsidRPr="00F1612A">
                    <w:rPr>
                      <w:rFonts w:ascii="Arial Black" w:hAnsi="Arial Black" w:cs="Akhbar M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1612A">
                    <w:rPr>
                      <w:rFonts w:ascii="Arial Black" w:hAnsi="Arial Black" w:cs="Akhbar MT"/>
                      <w:b/>
                      <w:bCs/>
                      <w:sz w:val="24"/>
                      <w:szCs w:val="24"/>
                      <w:rtl/>
                    </w:rPr>
                    <w:t>في الصفوف المبكرة</w:t>
                  </w:r>
                  <w:r w:rsidRPr="00F1612A">
                    <w:rPr>
                      <w:rFonts w:ascii="Arial Black" w:hAnsi="Arial Black" w:cs="Akhbar MT"/>
                      <w:b/>
                      <w:bCs/>
                      <w:sz w:val="24"/>
                      <w:szCs w:val="24"/>
                    </w:rPr>
                    <w:t xml:space="preserve"> .</w:t>
                  </w:r>
                </w:p>
                <w:p w:rsidR="00F1612A" w:rsidRDefault="00F1612A" w:rsidP="00A601F1">
                  <w:pPr>
                    <w:spacing w:after="0" w:line="240" w:lineRule="auto"/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1612A" w:rsidRDefault="00F1612A" w:rsidP="00A601F1">
                  <w:pPr>
                    <w:spacing w:after="0" w:line="240" w:lineRule="auto"/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1612A" w:rsidRDefault="00F1612A" w:rsidP="00A601F1">
                  <w:pPr>
                    <w:spacing w:after="0" w:line="240" w:lineRule="auto"/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1612A" w:rsidRDefault="00F1612A" w:rsidP="00A601F1">
                  <w:pPr>
                    <w:spacing w:after="0" w:line="240" w:lineRule="auto"/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1612A" w:rsidRDefault="00F1612A" w:rsidP="00A601F1">
                  <w:pPr>
                    <w:spacing w:after="0" w:line="240" w:lineRule="auto"/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1612A" w:rsidRDefault="00F1612A" w:rsidP="00A601F1">
                  <w:pPr>
                    <w:spacing w:after="0" w:line="240" w:lineRule="auto"/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1612A" w:rsidRDefault="00F1612A" w:rsidP="00A601F1">
                  <w:pPr>
                    <w:spacing w:after="0" w:line="240" w:lineRule="auto"/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1612A" w:rsidRDefault="00F1612A" w:rsidP="00A601F1">
                  <w:pPr>
                    <w:spacing w:after="0" w:line="240" w:lineRule="auto"/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1612A" w:rsidRDefault="00F1612A" w:rsidP="00A601F1">
                  <w:pPr>
                    <w:spacing w:after="0" w:line="240" w:lineRule="auto"/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1612A" w:rsidRDefault="00F1612A" w:rsidP="00A601F1">
                  <w:pPr>
                    <w:spacing w:after="0" w:line="240" w:lineRule="auto"/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1612A" w:rsidRDefault="00F1612A" w:rsidP="00A601F1">
                  <w:pPr>
                    <w:spacing w:after="0" w:line="240" w:lineRule="auto"/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A601F1" w:rsidRPr="00A601F1" w:rsidRDefault="00A601F1" w:rsidP="00A601F1">
                  <w:pPr>
                    <w:spacing w:after="0" w:line="240" w:lineRule="auto"/>
                    <w:rPr>
                      <w:rFonts w:ascii="Arial" w:hAnsi="Arial" w:cs="Akhbar MT"/>
                      <w:b/>
                      <w:bCs/>
                      <w:sz w:val="28"/>
                      <w:szCs w:val="28"/>
                      <w:rtl/>
                    </w:rPr>
                  </w:pPr>
                  <w:r w:rsidRPr="00A601F1"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  <w:rtl/>
                    </w:rPr>
                    <w:t>وتهدف إلى تحقيق النمو المناسب للطفل في مراحل مبكرة من خلال</w:t>
                  </w:r>
                  <w:r w:rsidRPr="00A601F1"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601F1"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  <w:rtl/>
                    </w:rPr>
                    <w:t>رعاية شخصيته في جميع جوانبها الجسمية والنفسية والعقلية والاجتماعية، والعمل على</w:t>
                  </w:r>
                  <w:r w:rsidRPr="00A601F1"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601F1"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  <w:rtl/>
                    </w:rPr>
                    <w:t>تحقيق ذلك في ضوء إطلاع معلمي الصفوف الأولية على هذه الخطة الإرشادية، ومتابعتها</w:t>
                  </w:r>
                  <w:r w:rsidRPr="00A601F1"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601F1"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  <w:rtl/>
                    </w:rPr>
                    <w:t>من قبل مدير المدرسة، والتعاون البناء مع أسرة الطالب من خلال توزيع نشرات تربوية</w:t>
                  </w:r>
                  <w:r w:rsidRPr="00A601F1"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601F1"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  <w:rtl/>
                    </w:rPr>
                    <w:t>عند تسجيل الطلاب المستجدين تعرف أولياء الأمور بآليات التعامل الصحيحة مع الأطفال</w:t>
                  </w:r>
                  <w:r w:rsidRPr="00A601F1"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601F1"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  <w:rtl/>
                    </w:rPr>
                    <w:t>في الصفوف المبكرة</w:t>
                  </w:r>
                  <w:r w:rsidRPr="00A601F1">
                    <w:rPr>
                      <w:rFonts w:ascii="Arial Black" w:hAnsi="Arial Black" w:cs="Akhbar MT"/>
                      <w:b/>
                      <w:bCs/>
                      <w:sz w:val="28"/>
                      <w:szCs w:val="28"/>
                    </w:rPr>
                    <w:t xml:space="preserve"> .</w:t>
                  </w:r>
                </w:p>
                <w:p w:rsidR="00A601F1" w:rsidRPr="00A601F1" w:rsidRDefault="00A601F1" w:rsidP="00A601F1">
                  <w:pPr>
                    <w:spacing w:after="0" w:line="240" w:lineRule="auto"/>
                    <w:rPr>
                      <w:rFonts w:cs="Akhbar MT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39" style="position:absolute;left:0;text-align:left;margin-left:337pt;margin-top:-36.85pt;width:334pt;height:503pt;z-index:251673600;mso-position-horizontal-relative:text;mso-position-vertical-relative:text" arcsize="10923f" filled="f" strokecolor="#39f" strokeweight="1.5pt">
            <v:stroke dashstyle="longDash"/>
            <v:shadow on="t" opacity=".5" offset="6pt,-6pt"/>
            <w10:wrap anchorx="page"/>
          </v:roundrect>
        </w:pict>
      </w:r>
      <w:r>
        <w:rPr>
          <w:noProof/>
        </w:rPr>
        <w:pict>
          <v:roundrect id="_x0000_s1038" style="position:absolute;left:0;text-align:left;margin-left:-17pt;margin-top:-36.85pt;width:334pt;height:503pt;z-index:251672576;mso-position-horizontal-relative:text;mso-position-vertical-relative:text" arcsize="10923f" filled="f" strokecolor="#39f" strokeweight="1.5pt">
            <v:stroke dashstyle="longDash"/>
            <v:shadow on="t" opacity=".5" offset="6pt,-6pt"/>
            <w10:wrap anchorx="page"/>
          </v:roundrect>
        </w:pict>
      </w:r>
    </w:p>
    <w:p w:rsidR="00EA5D22" w:rsidRDefault="00EA5D22"/>
    <w:p w:rsidR="00EA5D22" w:rsidRDefault="00274C12">
      <w:r>
        <w:rPr>
          <w:noProof/>
        </w:rPr>
        <w:pict>
          <v:rect id="_x0000_s1043" style="position:absolute;left:0;text-align:left;margin-left:-19pt;margin-top:22.25pt;width:336pt;height:3.55pt;z-index:251680768" strokecolor="#69f">
            <w10:wrap anchorx="page"/>
          </v:rect>
        </w:pict>
      </w:r>
    </w:p>
    <w:p w:rsidR="00EA5D22" w:rsidRDefault="00EA5D22"/>
    <w:p w:rsidR="00EA5D22" w:rsidRDefault="00274C12">
      <w:r>
        <w:rPr>
          <w:noProof/>
        </w:rPr>
        <w:pict>
          <v:shape id="_x0000_s1045" type="#_x0000_t136" style="position:absolute;left:0;text-align:left;margin-left:34pt;margin-top:6.4pt;width:226pt;height:38pt;z-index:251682816" fillcolor="red" stroked="f">
            <v:fill color2="#f93"/>
            <v:shadow on="t" color="silver" opacity="52429f"/>
            <v:textpath style="font-family:&quot;Mudir MT&quot;;font-size:18pt;v-text-kern:t" trim="t" fitpath="t" string="بناء شخصية الطالبة وتحصينها "/>
            <w10:wrap type="square"/>
          </v:shape>
        </w:pict>
      </w:r>
    </w:p>
    <w:p w:rsidR="00EA5D22" w:rsidRDefault="00EA5D22"/>
    <w:p w:rsidR="00EA5D22" w:rsidRDefault="001A330B">
      <w:r>
        <w:rPr>
          <w:rFonts w:hint="cs"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146050</wp:posOffset>
            </wp:positionV>
            <wp:extent cx="2105025" cy="1673225"/>
            <wp:effectExtent l="114300" t="114300" r="180975" b="117475"/>
            <wp:wrapSquare wrapText="bothSides"/>
            <wp:docPr id="2" name="صورة 0" descr="1_697011_1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697011_1_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673225"/>
                    </a:xfrm>
                    <a:prstGeom prst="rect">
                      <a:avLst/>
                    </a:prstGeom>
                    <a:ln w="38100" cap="sq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A5D22" w:rsidRDefault="00EA5D22"/>
    <w:p w:rsidR="00EA5D22" w:rsidRDefault="00EA5D22"/>
    <w:p w:rsidR="00EA5D22" w:rsidRDefault="00274C12"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41" type="#_x0000_t138" style="position:absolute;left:0;text-align:left;margin-left:374pt;margin-top:16.15pt;width:282pt;height:50.95pt;z-index:251676672" fillcolor="#76923c [2406]" stroked="f">
            <v:fill color2="#e36c0a [2409]" focus="100%" type="gradient"/>
            <v:shadow color="#868686" opacity=".5" offset="6pt,-6pt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font-size:18pt;v-text-kern:t" trim="t" fitpath="t" string="التطبيقات الإرشادية والتربوية لخصائص النمو طالبات الصفوف الأولية"/>
            <w10:wrap type="square"/>
          </v:shape>
        </w:pict>
      </w:r>
    </w:p>
    <w:p w:rsidR="00EA5D22" w:rsidRDefault="00EA5D22"/>
    <w:p w:rsidR="00EA5D22" w:rsidRDefault="00EA5D22"/>
    <w:p w:rsidR="00EA5D22" w:rsidRDefault="00274C12">
      <w:r>
        <w:rPr>
          <w:noProof/>
        </w:rPr>
        <w:pict>
          <v:shape id="_x0000_s1046" type="#_x0000_t136" style="position:absolute;left:0;text-align:left;margin-left:52pt;margin-top:6.9pt;width:196pt;height:38.85pt;z-index:251683840" fillcolor="red" stroked="f">
            <v:fill color2="#f93"/>
            <v:shadow on="t" color="silver" opacity="52429f"/>
            <v:textpath style="font-family:&quot;Mudir MT&quot;;font-size:18pt;v-text-kern:t" trim="t" fitpath="t" string="ذاتيا ضد أي سلوكيات سيئة"/>
            <w10:wrap type="square"/>
          </v:shape>
        </w:pict>
      </w:r>
    </w:p>
    <w:p w:rsidR="00EA5D22" w:rsidRDefault="00EA5D22"/>
    <w:p w:rsidR="00EA5D22" w:rsidRDefault="00EA5D22">
      <w:pPr>
        <w:rPr>
          <w:rFonts w:hint="cs"/>
        </w:rPr>
      </w:pPr>
    </w:p>
    <w:p w:rsidR="00EA5D22" w:rsidRDefault="00274C12" w:rsidP="00E6532A">
      <w:r>
        <w:rPr>
          <w:noProof/>
        </w:rPr>
        <w:pict>
          <v:shape id="_x0000_s1044" type="#_x0000_t136" style="position:absolute;left:0;text-align:left;margin-left:119pt;margin-top:.5pt;width:46pt;height:21.75pt;z-index:251681792" fillcolor="#31849b [2408]" stroked="f">
            <v:fill color2="#f93"/>
            <v:shadow on="t" color="silver" opacity="52429f"/>
            <v:textpath style="font-family:&quot;Verdana&quot;;font-size:18pt;v-text-kern:t" trim="t" fitpath="t" string="إعداد "/>
            <w10:wrap type="square"/>
          </v:shape>
        </w:pict>
      </w:r>
    </w:p>
    <w:sectPr w:rsidR="00EA5D22" w:rsidSect="00EA5D22">
      <w:pgSz w:w="15842" w:h="12242" w:orient="landscape" w:code="1"/>
      <w:pgMar w:top="1797" w:right="1440" w:bottom="1797" w:left="1440" w:header="709" w:footer="709" w:gutter="0"/>
      <w:pgBorders w:offsetFrom="page">
        <w:top w:val="peopleHats" w:sz="17" w:space="24" w:color="auto"/>
        <w:left w:val="peopleHats" w:sz="17" w:space="24" w:color="auto"/>
        <w:bottom w:val="peopleHats" w:sz="17" w:space="24" w:color="auto"/>
        <w:right w:val="peopleHats" w:sz="17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7ED"/>
      </v:shape>
    </w:pict>
  </w:numPicBullet>
  <w:abstractNum w:abstractNumId="0">
    <w:nsid w:val="4D1E4BEE"/>
    <w:multiLevelType w:val="hybridMultilevel"/>
    <w:tmpl w:val="4F0617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compat/>
  <w:rsids>
    <w:rsidRoot w:val="00EA5D22"/>
    <w:rsid w:val="000E2626"/>
    <w:rsid w:val="001047C1"/>
    <w:rsid w:val="001A330B"/>
    <w:rsid w:val="00274C12"/>
    <w:rsid w:val="002E0CF3"/>
    <w:rsid w:val="00382604"/>
    <w:rsid w:val="00390E04"/>
    <w:rsid w:val="009B01AD"/>
    <w:rsid w:val="009E3111"/>
    <w:rsid w:val="00A601F1"/>
    <w:rsid w:val="00A96487"/>
    <w:rsid w:val="00DF42C1"/>
    <w:rsid w:val="00E6532A"/>
    <w:rsid w:val="00EA5D22"/>
    <w:rsid w:val="00F1612A"/>
    <w:rsid w:val="00F6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39f"/>
      <o:colormenu v:ext="edit" fillcolor="none" strokecolor="none [2408]" shadowcolor="none" extrusion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albaha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help</cp:lastModifiedBy>
  <cp:revision>2</cp:revision>
  <dcterms:created xsi:type="dcterms:W3CDTF">2011-05-14T21:39:00Z</dcterms:created>
  <dcterms:modified xsi:type="dcterms:W3CDTF">2011-05-14T21:39:00Z</dcterms:modified>
</cp:coreProperties>
</file>